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7714" w:rsidRPr="00BB7A57" w:rsidRDefault="00E54F12" w:rsidP="00BD25D6">
      <w:pPr>
        <w:pStyle w:val="Ttulo2"/>
        <w:numPr>
          <w:ilvl w:val="0"/>
          <w:numId w:val="3"/>
        </w:numPr>
        <w:spacing w:before="120" w:after="40"/>
        <w:rPr>
          <w:rStyle w:val="Textoennegrita"/>
          <w:rFonts w:ascii="Tahoma" w:hAnsi="Tahoma" w:cs="Tahoma"/>
          <w:b w:val="0"/>
          <w:sz w:val="20"/>
        </w:rPr>
      </w:pPr>
      <w:bookmarkStart w:id="0" w:name="_Toc325191146"/>
      <w:r w:rsidRPr="00BB7A57">
        <w:rPr>
          <w:rStyle w:val="Textoennegrita"/>
          <w:rFonts w:ascii="Tahoma" w:hAnsi="Tahoma" w:cs="Tahoma"/>
          <w:b w:val="0"/>
          <w:sz w:val="20"/>
        </w:rPr>
        <w:t xml:space="preserve"> </w:t>
      </w:r>
      <w:r w:rsidR="002C7714" w:rsidRPr="00BB7A57">
        <w:rPr>
          <w:rStyle w:val="Textoennegrita"/>
          <w:rFonts w:ascii="Tahoma" w:hAnsi="Tahoma" w:cs="Tahoma"/>
          <w:b w:val="0"/>
          <w:sz w:val="20"/>
        </w:rPr>
        <w:t>OBJETIVO</w:t>
      </w:r>
      <w:bookmarkEnd w:id="0"/>
    </w:p>
    <w:p w:rsidR="0094662D" w:rsidRPr="00550270" w:rsidRDefault="00AD6B3D" w:rsidP="00BD25D6">
      <w:pPr>
        <w:pStyle w:val="Estilo1"/>
        <w:numPr>
          <w:ilvl w:val="0"/>
          <w:numId w:val="0"/>
        </w:numPr>
        <w:spacing w:after="40"/>
        <w:rPr>
          <w:b w:val="0"/>
          <w:sz w:val="20"/>
          <w:szCs w:val="20"/>
        </w:rPr>
      </w:pPr>
      <w:r w:rsidRPr="00BB7A57">
        <w:rPr>
          <w:b w:val="0"/>
          <w:sz w:val="20"/>
          <w:szCs w:val="20"/>
        </w:rPr>
        <w:t xml:space="preserve">Establecer </w:t>
      </w:r>
      <w:r w:rsidR="007B15B5" w:rsidRPr="00BB7A57">
        <w:rPr>
          <w:b w:val="0"/>
          <w:sz w:val="20"/>
          <w:szCs w:val="20"/>
        </w:rPr>
        <w:t xml:space="preserve"> </w:t>
      </w:r>
      <w:r w:rsidRPr="00BB7A57">
        <w:rPr>
          <w:b w:val="0"/>
          <w:sz w:val="20"/>
          <w:szCs w:val="20"/>
        </w:rPr>
        <w:t>los criterios</w:t>
      </w:r>
      <w:r w:rsidR="00472F56" w:rsidRPr="00BB7A57">
        <w:rPr>
          <w:b w:val="0"/>
          <w:sz w:val="20"/>
          <w:szCs w:val="20"/>
        </w:rPr>
        <w:t xml:space="preserve"> y</w:t>
      </w:r>
      <w:r w:rsidR="007B15B5" w:rsidRPr="00BB7A57">
        <w:rPr>
          <w:b w:val="0"/>
          <w:sz w:val="20"/>
          <w:szCs w:val="20"/>
        </w:rPr>
        <w:t xml:space="preserve"> actividades</w:t>
      </w:r>
      <w:r w:rsidR="00AF2A37" w:rsidRPr="00BB7A57">
        <w:rPr>
          <w:b w:val="0"/>
          <w:sz w:val="20"/>
          <w:szCs w:val="20"/>
        </w:rPr>
        <w:t xml:space="preserve"> </w:t>
      </w:r>
      <w:r w:rsidR="007B15B5" w:rsidRPr="00BB7A57">
        <w:rPr>
          <w:b w:val="0"/>
          <w:sz w:val="20"/>
          <w:szCs w:val="20"/>
        </w:rPr>
        <w:t>a seguir</w:t>
      </w:r>
      <w:r w:rsidR="008D15F6" w:rsidRPr="00BB7A57">
        <w:rPr>
          <w:b w:val="0"/>
          <w:sz w:val="20"/>
          <w:szCs w:val="20"/>
        </w:rPr>
        <w:t xml:space="preserve"> para</w:t>
      </w:r>
      <w:r w:rsidR="00E36A27" w:rsidRPr="00BB7A57">
        <w:rPr>
          <w:b w:val="0"/>
          <w:sz w:val="20"/>
          <w:szCs w:val="20"/>
        </w:rPr>
        <w:t xml:space="preserve"> facilitar </w:t>
      </w:r>
      <w:r w:rsidR="00546D27" w:rsidRPr="00BB7A57">
        <w:rPr>
          <w:b w:val="0"/>
          <w:sz w:val="20"/>
          <w:szCs w:val="20"/>
        </w:rPr>
        <w:t>la estandarización</w:t>
      </w:r>
      <w:r w:rsidR="00AF2A37" w:rsidRPr="00BB7A57">
        <w:rPr>
          <w:b w:val="0"/>
          <w:sz w:val="20"/>
          <w:szCs w:val="20"/>
        </w:rPr>
        <w:t>,</w:t>
      </w:r>
      <w:r w:rsidR="00546D27" w:rsidRPr="00BB7A57">
        <w:rPr>
          <w:b w:val="0"/>
          <w:sz w:val="20"/>
          <w:szCs w:val="20"/>
        </w:rPr>
        <w:t xml:space="preserve"> la </w:t>
      </w:r>
      <w:r w:rsidR="002C7714" w:rsidRPr="00BB7A57">
        <w:rPr>
          <w:b w:val="0"/>
          <w:sz w:val="20"/>
          <w:szCs w:val="20"/>
        </w:rPr>
        <w:t xml:space="preserve">administración </w:t>
      </w:r>
      <w:r w:rsidR="00AF2A37" w:rsidRPr="00BB7A57">
        <w:rPr>
          <w:b w:val="0"/>
          <w:sz w:val="20"/>
          <w:szCs w:val="20"/>
        </w:rPr>
        <w:t xml:space="preserve">y control </w:t>
      </w:r>
      <w:r w:rsidR="002C7714" w:rsidRPr="00BB7A57">
        <w:rPr>
          <w:b w:val="0"/>
          <w:sz w:val="20"/>
          <w:szCs w:val="20"/>
        </w:rPr>
        <w:t>de los documentos</w:t>
      </w:r>
      <w:r w:rsidR="00CD02F9" w:rsidRPr="00BB7A57">
        <w:rPr>
          <w:b w:val="0"/>
          <w:sz w:val="20"/>
          <w:szCs w:val="20"/>
        </w:rPr>
        <w:t>, formatos</w:t>
      </w:r>
      <w:r w:rsidR="004339DC" w:rsidRPr="00BB7A57">
        <w:rPr>
          <w:b w:val="0"/>
          <w:sz w:val="20"/>
          <w:szCs w:val="20"/>
        </w:rPr>
        <w:t xml:space="preserve"> y los</w:t>
      </w:r>
      <w:r w:rsidR="00CD02F9" w:rsidRPr="00BB7A57">
        <w:rPr>
          <w:b w:val="0"/>
          <w:sz w:val="20"/>
          <w:szCs w:val="20"/>
        </w:rPr>
        <w:t xml:space="preserve"> registros</w:t>
      </w:r>
      <w:r w:rsidR="008D15F6" w:rsidRPr="00BB7A57">
        <w:rPr>
          <w:b w:val="0"/>
          <w:sz w:val="20"/>
          <w:szCs w:val="20"/>
        </w:rPr>
        <w:t xml:space="preserve"> </w:t>
      </w:r>
      <w:r w:rsidR="004339DC" w:rsidRPr="00BB7A57">
        <w:rPr>
          <w:b w:val="0"/>
          <w:sz w:val="20"/>
          <w:szCs w:val="20"/>
        </w:rPr>
        <w:t>requeridos para la operación d</w:t>
      </w:r>
      <w:r w:rsidR="00AF2A37" w:rsidRPr="00BB7A57">
        <w:rPr>
          <w:b w:val="0"/>
          <w:sz w:val="20"/>
          <w:szCs w:val="20"/>
        </w:rPr>
        <w:t xml:space="preserve">el </w:t>
      </w:r>
      <w:r w:rsidR="004339DC" w:rsidRPr="00BB7A57">
        <w:rPr>
          <w:b w:val="0"/>
          <w:sz w:val="20"/>
          <w:szCs w:val="20"/>
        </w:rPr>
        <w:t xml:space="preserve"> Sistema de Gestión de Calidad “</w:t>
      </w:r>
      <w:r w:rsidR="00AF2A37" w:rsidRPr="00BB7A57">
        <w:rPr>
          <w:b w:val="0"/>
          <w:sz w:val="20"/>
          <w:szCs w:val="20"/>
        </w:rPr>
        <w:t>SGC</w:t>
      </w:r>
      <w:r w:rsidR="004339DC" w:rsidRPr="00BB7A57">
        <w:rPr>
          <w:b w:val="0"/>
          <w:sz w:val="20"/>
          <w:szCs w:val="20"/>
        </w:rPr>
        <w:t>”</w:t>
      </w:r>
      <w:r w:rsidR="00AF2A37" w:rsidRPr="00BB7A57">
        <w:rPr>
          <w:b w:val="0"/>
          <w:sz w:val="20"/>
          <w:szCs w:val="20"/>
        </w:rPr>
        <w:t xml:space="preserve"> de </w:t>
      </w:r>
      <w:r w:rsidR="00CB724D" w:rsidRPr="00BB7A57">
        <w:rPr>
          <w:b w:val="0"/>
          <w:sz w:val="20"/>
          <w:szCs w:val="20"/>
        </w:rPr>
        <w:t>la CONTRALORIA DEPARTAMENTAL DEL TOLIMA</w:t>
      </w:r>
      <w:r w:rsidR="00AF2A37" w:rsidRPr="00BB7A57">
        <w:rPr>
          <w:b w:val="0"/>
          <w:sz w:val="20"/>
          <w:szCs w:val="20"/>
        </w:rPr>
        <w:t xml:space="preserve">, </w:t>
      </w:r>
      <w:r w:rsidR="004339DC" w:rsidRPr="00BB7A57">
        <w:rPr>
          <w:b w:val="0"/>
          <w:sz w:val="20"/>
          <w:szCs w:val="20"/>
        </w:rPr>
        <w:t xml:space="preserve">en cumplimiento del numeral 4.2  de las </w:t>
      </w:r>
      <w:r w:rsidR="00797772" w:rsidRPr="00BB7A57">
        <w:rPr>
          <w:b w:val="0"/>
          <w:sz w:val="20"/>
          <w:szCs w:val="20"/>
        </w:rPr>
        <w:t>Norma</w:t>
      </w:r>
      <w:r w:rsidR="004339DC" w:rsidRPr="00BB7A57">
        <w:rPr>
          <w:b w:val="0"/>
          <w:sz w:val="20"/>
          <w:szCs w:val="20"/>
        </w:rPr>
        <w:t>s</w:t>
      </w:r>
      <w:r w:rsidR="00797772" w:rsidRPr="00BB7A57">
        <w:rPr>
          <w:b w:val="0"/>
          <w:sz w:val="20"/>
          <w:szCs w:val="20"/>
        </w:rPr>
        <w:t xml:space="preserve"> NTC ISO 9001:2008 </w:t>
      </w:r>
      <w:r w:rsidR="00DF70A8" w:rsidRPr="00BB7A57">
        <w:rPr>
          <w:b w:val="0"/>
          <w:sz w:val="20"/>
          <w:szCs w:val="20"/>
        </w:rPr>
        <w:t>y GP 1000:</w:t>
      </w:r>
      <w:r w:rsidR="00DF70A8" w:rsidRPr="00550270">
        <w:rPr>
          <w:b w:val="0"/>
          <w:sz w:val="20"/>
          <w:szCs w:val="20"/>
        </w:rPr>
        <w:t>2009</w:t>
      </w:r>
      <w:r w:rsidR="00E36A27" w:rsidRPr="00550270">
        <w:rPr>
          <w:b w:val="0"/>
          <w:sz w:val="20"/>
          <w:szCs w:val="20"/>
        </w:rPr>
        <w:t xml:space="preserve">  y  considerando la aplicación de la política de cero papel, los lineamientos de gobierno en línea y del Archivo General de la Nación</w:t>
      </w:r>
      <w:r w:rsidR="00550270" w:rsidRPr="00550270">
        <w:rPr>
          <w:b w:val="0"/>
          <w:sz w:val="20"/>
          <w:szCs w:val="20"/>
        </w:rPr>
        <w:t xml:space="preserve"> para el manejo documental</w:t>
      </w:r>
      <w:r w:rsidR="00E36A27" w:rsidRPr="00550270">
        <w:rPr>
          <w:b w:val="0"/>
          <w:sz w:val="20"/>
          <w:szCs w:val="20"/>
        </w:rPr>
        <w:t>.</w:t>
      </w:r>
    </w:p>
    <w:p w:rsidR="00F97CA4" w:rsidRPr="00BB7A57" w:rsidRDefault="00F97CA4" w:rsidP="00BD25D6">
      <w:pPr>
        <w:pStyle w:val="Ttulo2"/>
        <w:spacing w:before="120" w:after="40"/>
        <w:rPr>
          <w:rStyle w:val="Textoennegrita"/>
          <w:rFonts w:ascii="Tahoma" w:hAnsi="Tahoma" w:cs="Tahoma"/>
          <w:b w:val="0"/>
          <w:sz w:val="20"/>
        </w:rPr>
      </w:pPr>
    </w:p>
    <w:p w:rsidR="002C7714" w:rsidRPr="00BB7A57" w:rsidRDefault="002C7714" w:rsidP="00BD25D6">
      <w:pPr>
        <w:pStyle w:val="Ttulo2"/>
        <w:numPr>
          <w:ilvl w:val="0"/>
          <w:numId w:val="3"/>
        </w:numPr>
        <w:spacing w:before="120" w:after="40"/>
        <w:rPr>
          <w:rStyle w:val="Textoennegrita"/>
          <w:rFonts w:ascii="Tahoma" w:hAnsi="Tahoma" w:cs="Tahoma"/>
          <w:b w:val="0"/>
          <w:sz w:val="20"/>
        </w:rPr>
      </w:pPr>
      <w:bookmarkStart w:id="1" w:name="_Toc325191147"/>
      <w:r w:rsidRPr="00BB7A57">
        <w:rPr>
          <w:rStyle w:val="Textoennegrita"/>
          <w:rFonts w:ascii="Tahoma" w:hAnsi="Tahoma" w:cs="Tahoma"/>
          <w:b w:val="0"/>
          <w:sz w:val="20"/>
        </w:rPr>
        <w:t>ALCANCE</w:t>
      </w:r>
      <w:bookmarkEnd w:id="1"/>
    </w:p>
    <w:p w:rsidR="008F1E0D" w:rsidRPr="00BB7A57" w:rsidRDefault="00D43B6F" w:rsidP="001A267E">
      <w:pPr>
        <w:pStyle w:val="Estilo1"/>
        <w:numPr>
          <w:ilvl w:val="0"/>
          <w:numId w:val="0"/>
        </w:numPr>
        <w:spacing w:after="40"/>
        <w:rPr>
          <w:b w:val="0"/>
          <w:sz w:val="20"/>
          <w:szCs w:val="20"/>
        </w:rPr>
      </w:pPr>
      <w:r w:rsidRPr="00BB7A57">
        <w:rPr>
          <w:b w:val="0"/>
          <w:sz w:val="20"/>
          <w:szCs w:val="20"/>
        </w:rPr>
        <w:t>Aplica para todos los proceso</w:t>
      </w:r>
      <w:r w:rsidR="006D3F08" w:rsidRPr="00BB7A57">
        <w:rPr>
          <w:b w:val="0"/>
          <w:sz w:val="20"/>
          <w:szCs w:val="20"/>
        </w:rPr>
        <w:t>s</w:t>
      </w:r>
      <w:r w:rsidRPr="00BB7A57">
        <w:rPr>
          <w:b w:val="0"/>
          <w:sz w:val="20"/>
          <w:szCs w:val="20"/>
        </w:rPr>
        <w:t xml:space="preserve"> que conforman el SGC de </w:t>
      </w:r>
      <w:r w:rsidR="00CB724D" w:rsidRPr="00BB7A57">
        <w:rPr>
          <w:b w:val="0"/>
          <w:sz w:val="20"/>
          <w:szCs w:val="20"/>
        </w:rPr>
        <w:t>la CONTRALORIA DEPARTAMENTAL DEL TOLIMA</w:t>
      </w:r>
      <w:r w:rsidR="009E3173" w:rsidRPr="00BB7A57">
        <w:rPr>
          <w:b w:val="0"/>
          <w:sz w:val="20"/>
          <w:szCs w:val="20"/>
        </w:rPr>
        <w:t>, sus líderes</w:t>
      </w:r>
      <w:r w:rsidR="00473D15" w:rsidRPr="00BB7A57">
        <w:rPr>
          <w:b w:val="0"/>
          <w:sz w:val="20"/>
          <w:szCs w:val="20"/>
        </w:rPr>
        <w:t xml:space="preserve"> y funcionarios, </w:t>
      </w:r>
      <w:r w:rsidR="00F56FD0" w:rsidRPr="00BB7A57">
        <w:rPr>
          <w:b w:val="0"/>
          <w:sz w:val="20"/>
          <w:szCs w:val="20"/>
        </w:rPr>
        <w:t>como responsable</w:t>
      </w:r>
      <w:r w:rsidR="00473D15" w:rsidRPr="00BB7A57">
        <w:rPr>
          <w:b w:val="0"/>
          <w:sz w:val="20"/>
          <w:szCs w:val="20"/>
        </w:rPr>
        <w:t>s de la operación de la Entidad, cumpliendo los requisitos de Ley</w:t>
      </w:r>
      <w:r w:rsidR="00F56FD0" w:rsidRPr="00BB7A57">
        <w:rPr>
          <w:b w:val="0"/>
          <w:sz w:val="20"/>
          <w:szCs w:val="20"/>
        </w:rPr>
        <w:t xml:space="preserve"> y de la Normas NTC ISO 9001:2008 y GP 1000:2009</w:t>
      </w:r>
      <w:r w:rsidR="008F1E0D" w:rsidRPr="00BB7A57">
        <w:rPr>
          <w:b w:val="0"/>
          <w:sz w:val="20"/>
          <w:szCs w:val="20"/>
        </w:rPr>
        <w:t>.</w:t>
      </w:r>
    </w:p>
    <w:p w:rsidR="002C7714" w:rsidRPr="00BB7A57" w:rsidRDefault="006D3F08" w:rsidP="00BD25D6">
      <w:pPr>
        <w:pStyle w:val="Estilo1"/>
        <w:numPr>
          <w:ilvl w:val="0"/>
          <w:numId w:val="0"/>
        </w:numPr>
        <w:spacing w:after="40"/>
        <w:rPr>
          <w:b w:val="0"/>
          <w:sz w:val="20"/>
          <w:szCs w:val="20"/>
        </w:rPr>
      </w:pPr>
      <w:r w:rsidRPr="00BB7A57">
        <w:rPr>
          <w:b w:val="0"/>
          <w:sz w:val="20"/>
          <w:szCs w:val="20"/>
        </w:rPr>
        <w:t>I</w:t>
      </w:r>
      <w:r w:rsidR="00CD02F9" w:rsidRPr="00BB7A57">
        <w:rPr>
          <w:b w:val="0"/>
          <w:sz w:val="20"/>
          <w:szCs w:val="20"/>
        </w:rPr>
        <w:t xml:space="preserve">ncluye </w:t>
      </w:r>
      <w:r w:rsidR="00546D27" w:rsidRPr="00BB7A57">
        <w:rPr>
          <w:b w:val="0"/>
          <w:sz w:val="20"/>
          <w:szCs w:val="20"/>
        </w:rPr>
        <w:t xml:space="preserve">desde </w:t>
      </w:r>
      <w:r w:rsidR="004339DC" w:rsidRPr="00BB7A57">
        <w:rPr>
          <w:b w:val="0"/>
          <w:sz w:val="20"/>
          <w:szCs w:val="20"/>
        </w:rPr>
        <w:t xml:space="preserve">la </w:t>
      </w:r>
      <w:r w:rsidR="00546D27" w:rsidRPr="00BB7A57">
        <w:rPr>
          <w:b w:val="0"/>
          <w:sz w:val="20"/>
          <w:szCs w:val="20"/>
        </w:rPr>
        <w:t>elaboración,</w:t>
      </w:r>
      <w:r w:rsidR="004339DC" w:rsidRPr="00BB7A57">
        <w:rPr>
          <w:b w:val="0"/>
          <w:sz w:val="20"/>
          <w:szCs w:val="20"/>
        </w:rPr>
        <w:t xml:space="preserve"> identificación,</w:t>
      </w:r>
      <w:r w:rsidR="00E36A27" w:rsidRPr="00BB7A57">
        <w:rPr>
          <w:b w:val="0"/>
          <w:sz w:val="20"/>
          <w:szCs w:val="20"/>
        </w:rPr>
        <w:t xml:space="preserve"> revisión, aprobación, </w:t>
      </w:r>
      <w:r w:rsidR="00546D27" w:rsidRPr="00BB7A57">
        <w:rPr>
          <w:b w:val="0"/>
          <w:sz w:val="20"/>
          <w:szCs w:val="20"/>
        </w:rPr>
        <w:t>emisión</w:t>
      </w:r>
      <w:r w:rsidR="00E36A27" w:rsidRPr="00BB7A57">
        <w:rPr>
          <w:b w:val="0"/>
          <w:sz w:val="20"/>
          <w:szCs w:val="20"/>
        </w:rPr>
        <w:t xml:space="preserve">, </w:t>
      </w:r>
      <w:r w:rsidR="00CD02F9" w:rsidRPr="00BB7A57">
        <w:rPr>
          <w:b w:val="0"/>
          <w:sz w:val="20"/>
          <w:szCs w:val="20"/>
        </w:rPr>
        <w:t>publicación</w:t>
      </w:r>
      <w:r w:rsidR="00546D27" w:rsidRPr="00BB7A57">
        <w:rPr>
          <w:b w:val="0"/>
          <w:sz w:val="20"/>
          <w:szCs w:val="20"/>
        </w:rPr>
        <w:t xml:space="preserve">, </w:t>
      </w:r>
      <w:r w:rsidRPr="00BB7A57">
        <w:rPr>
          <w:b w:val="0"/>
          <w:sz w:val="20"/>
          <w:szCs w:val="20"/>
        </w:rPr>
        <w:t xml:space="preserve">distribución, </w:t>
      </w:r>
      <w:r w:rsidR="00546D27" w:rsidRPr="00BB7A57">
        <w:rPr>
          <w:b w:val="0"/>
          <w:sz w:val="20"/>
          <w:szCs w:val="20"/>
        </w:rPr>
        <w:t xml:space="preserve">actualización y/o </w:t>
      </w:r>
      <w:r w:rsidR="00661EB9" w:rsidRPr="00BB7A57">
        <w:rPr>
          <w:b w:val="0"/>
          <w:sz w:val="20"/>
          <w:szCs w:val="20"/>
        </w:rPr>
        <w:t>modificación</w:t>
      </w:r>
      <w:proofErr w:type="gramStart"/>
      <w:r w:rsidR="00661EB9" w:rsidRPr="00BB7A57">
        <w:rPr>
          <w:b w:val="0"/>
          <w:sz w:val="20"/>
          <w:szCs w:val="20"/>
        </w:rPr>
        <w:t>,</w:t>
      </w:r>
      <w:r w:rsidR="00E36A27" w:rsidRPr="00BB7A57">
        <w:rPr>
          <w:b w:val="0"/>
          <w:sz w:val="20"/>
          <w:szCs w:val="20"/>
        </w:rPr>
        <w:t xml:space="preserve">  su</w:t>
      </w:r>
      <w:proofErr w:type="gramEnd"/>
      <w:r w:rsidR="00E36A27" w:rsidRPr="00BB7A57">
        <w:rPr>
          <w:b w:val="0"/>
          <w:sz w:val="20"/>
          <w:szCs w:val="20"/>
        </w:rPr>
        <w:t xml:space="preserve"> </w:t>
      </w:r>
      <w:r w:rsidR="00661EB9" w:rsidRPr="00BB7A57">
        <w:rPr>
          <w:b w:val="0"/>
          <w:sz w:val="20"/>
          <w:szCs w:val="20"/>
        </w:rPr>
        <w:t>almacenamiento</w:t>
      </w:r>
      <w:r w:rsidR="002A38FB" w:rsidRPr="00BB7A57">
        <w:rPr>
          <w:b w:val="0"/>
          <w:sz w:val="20"/>
          <w:szCs w:val="20"/>
        </w:rPr>
        <w:t xml:space="preserve"> (</w:t>
      </w:r>
      <w:r w:rsidR="002A38FB" w:rsidRPr="00BB7A57">
        <w:rPr>
          <w:b w:val="0"/>
          <w:i/>
          <w:sz w:val="20"/>
          <w:szCs w:val="20"/>
        </w:rPr>
        <w:t>retención, disposición final y  recuperación</w:t>
      </w:r>
      <w:r w:rsidR="002A38FB" w:rsidRPr="00BB7A57">
        <w:rPr>
          <w:b w:val="0"/>
          <w:sz w:val="20"/>
          <w:szCs w:val="20"/>
        </w:rPr>
        <w:t>)</w:t>
      </w:r>
      <w:r w:rsidR="00661EB9" w:rsidRPr="00BB7A57">
        <w:rPr>
          <w:b w:val="0"/>
          <w:sz w:val="20"/>
          <w:szCs w:val="20"/>
        </w:rPr>
        <w:t>,</w:t>
      </w:r>
      <w:r w:rsidR="002A38FB" w:rsidRPr="00BB7A57">
        <w:rPr>
          <w:b w:val="0"/>
          <w:sz w:val="20"/>
          <w:szCs w:val="20"/>
        </w:rPr>
        <w:t xml:space="preserve"> y </w:t>
      </w:r>
      <w:r w:rsidR="00661EB9" w:rsidRPr="00BB7A57">
        <w:rPr>
          <w:b w:val="0"/>
          <w:sz w:val="20"/>
          <w:szCs w:val="20"/>
        </w:rPr>
        <w:t xml:space="preserve">la protección </w:t>
      </w:r>
      <w:r w:rsidR="00CA248D" w:rsidRPr="00BB7A57">
        <w:rPr>
          <w:b w:val="0"/>
          <w:sz w:val="20"/>
          <w:szCs w:val="20"/>
        </w:rPr>
        <w:t>de los documentos</w:t>
      </w:r>
      <w:r w:rsidR="00CD02F9" w:rsidRPr="00BB7A57">
        <w:rPr>
          <w:b w:val="0"/>
          <w:sz w:val="20"/>
          <w:szCs w:val="20"/>
        </w:rPr>
        <w:t>, formatos</w:t>
      </w:r>
      <w:r w:rsidR="00CA248D" w:rsidRPr="00BB7A57">
        <w:rPr>
          <w:b w:val="0"/>
          <w:sz w:val="20"/>
          <w:szCs w:val="20"/>
        </w:rPr>
        <w:t xml:space="preserve"> </w:t>
      </w:r>
      <w:r w:rsidR="00661EB9" w:rsidRPr="00BB7A57">
        <w:rPr>
          <w:b w:val="0"/>
          <w:sz w:val="20"/>
          <w:szCs w:val="20"/>
        </w:rPr>
        <w:t>y registros</w:t>
      </w:r>
      <w:r w:rsidR="00CD02F9" w:rsidRPr="00BB7A57">
        <w:rPr>
          <w:b w:val="0"/>
          <w:sz w:val="20"/>
          <w:szCs w:val="20"/>
        </w:rPr>
        <w:t>, que deben ser controlados en el SGC</w:t>
      </w:r>
      <w:r w:rsidR="00F56FD0" w:rsidRPr="00BB7A57">
        <w:rPr>
          <w:b w:val="0"/>
          <w:sz w:val="20"/>
          <w:szCs w:val="20"/>
        </w:rPr>
        <w:t xml:space="preserve">, </w:t>
      </w:r>
      <w:r w:rsidR="002C7714" w:rsidRPr="00BB7A57">
        <w:rPr>
          <w:b w:val="0"/>
          <w:sz w:val="20"/>
          <w:szCs w:val="20"/>
        </w:rPr>
        <w:t xml:space="preserve"> </w:t>
      </w:r>
      <w:r w:rsidR="00473D15" w:rsidRPr="00BB7A57">
        <w:rPr>
          <w:b w:val="0"/>
          <w:sz w:val="20"/>
          <w:szCs w:val="20"/>
        </w:rPr>
        <w:t xml:space="preserve">y que son </w:t>
      </w:r>
      <w:r w:rsidR="002C7714" w:rsidRPr="00BB7A57">
        <w:rPr>
          <w:b w:val="0"/>
          <w:sz w:val="20"/>
          <w:szCs w:val="20"/>
        </w:rPr>
        <w:t xml:space="preserve">generados internamente o </w:t>
      </w:r>
      <w:r w:rsidR="00C6572C" w:rsidRPr="00BB7A57">
        <w:rPr>
          <w:b w:val="0"/>
          <w:sz w:val="20"/>
          <w:szCs w:val="20"/>
        </w:rPr>
        <w:t xml:space="preserve">por </w:t>
      </w:r>
      <w:r w:rsidR="004339DC" w:rsidRPr="00BB7A57">
        <w:rPr>
          <w:b w:val="0"/>
          <w:sz w:val="20"/>
          <w:szCs w:val="20"/>
        </w:rPr>
        <w:t>fuentes externas</w:t>
      </w:r>
      <w:r w:rsidR="00F56FD0" w:rsidRPr="00BB7A57">
        <w:rPr>
          <w:b w:val="0"/>
          <w:sz w:val="20"/>
          <w:szCs w:val="20"/>
        </w:rPr>
        <w:t>.</w:t>
      </w:r>
    </w:p>
    <w:p w:rsidR="009C0F3D" w:rsidRPr="00BB7A57" w:rsidRDefault="009C0F3D" w:rsidP="00BD25D6">
      <w:pPr>
        <w:pStyle w:val="Ttulo2"/>
        <w:tabs>
          <w:tab w:val="left" w:pos="1755"/>
        </w:tabs>
        <w:spacing w:before="120" w:after="40"/>
        <w:rPr>
          <w:rStyle w:val="Textoennegrita"/>
          <w:rFonts w:ascii="Tahoma" w:hAnsi="Tahoma" w:cs="Tahoma"/>
          <w:b w:val="0"/>
          <w:sz w:val="20"/>
        </w:rPr>
      </w:pPr>
    </w:p>
    <w:p w:rsidR="002C7714" w:rsidRPr="00BB7A57" w:rsidRDefault="002C7714" w:rsidP="00BD25D6">
      <w:pPr>
        <w:pStyle w:val="Ttulo2"/>
        <w:numPr>
          <w:ilvl w:val="0"/>
          <w:numId w:val="3"/>
        </w:numPr>
        <w:spacing w:before="120" w:after="40"/>
        <w:rPr>
          <w:rStyle w:val="Textoennegrita"/>
          <w:rFonts w:ascii="Tahoma" w:hAnsi="Tahoma" w:cs="Tahoma"/>
          <w:b w:val="0"/>
          <w:sz w:val="20"/>
        </w:rPr>
      </w:pPr>
      <w:bookmarkStart w:id="2" w:name="_Toc325191148"/>
      <w:r w:rsidRPr="00BB7A57">
        <w:rPr>
          <w:rStyle w:val="Textoennegrita"/>
          <w:rFonts w:ascii="Tahoma" w:hAnsi="Tahoma" w:cs="Tahoma"/>
          <w:b w:val="0"/>
          <w:sz w:val="20"/>
        </w:rPr>
        <w:t>DESARROLLO</w:t>
      </w:r>
      <w:bookmarkEnd w:id="2"/>
    </w:p>
    <w:p w:rsidR="0081003D" w:rsidRDefault="0081003D" w:rsidP="00BD25D6">
      <w:pPr>
        <w:pStyle w:val="Ttulo2"/>
        <w:numPr>
          <w:ilvl w:val="1"/>
          <w:numId w:val="3"/>
        </w:numPr>
        <w:spacing w:before="120" w:after="40"/>
        <w:ind w:left="426" w:hanging="426"/>
        <w:rPr>
          <w:rStyle w:val="Textoennegrita"/>
          <w:rFonts w:ascii="Tahoma" w:hAnsi="Tahoma" w:cs="Tahoma"/>
          <w:b w:val="0"/>
          <w:sz w:val="20"/>
        </w:rPr>
      </w:pPr>
      <w:bookmarkStart w:id="3" w:name="_Toc325191149"/>
      <w:r>
        <w:rPr>
          <w:rStyle w:val="Textoennegrita"/>
          <w:rFonts w:ascii="Tahoma" w:hAnsi="Tahoma" w:cs="Tahoma"/>
          <w:b w:val="0"/>
          <w:sz w:val="20"/>
        </w:rPr>
        <w:t>Base Legal</w:t>
      </w:r>
    </w:p>
    <w:p w:rsidR="0081003D" w:rsidRPr="0081003D" w:rsidRDefault="0081003D" w:rsidP="00BD25D6">
      <w:pPr>
        <w:spacing w:before="120" w:after="40"/>
        <w:rPr>
          <w:rFonts w:ascii="Tahoma" w:hAnsi="Tahoma" w:cs="Tahoma"/>
          <w:sz w:val="20"/>
          <w:szCs w:val="20"/>
        </w:rPr>
      </w:pPr>
      <w:r w:rsidRPr="0081003D">
        <w:rPr>
          <w:rFonts w:ascii="Tahoma" w:hAnsi="Tahoma" w:cs="Tahoma"/>
          <w:sz w:val="20"/>
          <w:szCs w:val="20"/>
        </w:rPr>
        <w:t xml:space="preserve">Contenida en el Normograma de la entidad (ver RGJ-04) </w:t>
      </w:r>
      <w:r>
        <w:rPr>
          <w:rFonts w:ascii="Tahoma" w:hAnsi="Tahoma" w:cs="Tahoma"/>
          <w:sz w:val="20"/>
          <w:szCs w:val="20"/>
        </w:rPr>
        <w:t xml:space="preserve">relacionada con los sistemas de gestión de </w:t>
      </w:r>
      <w:proofErr w:type="gramStart"/>
      <w:r>
        <w:rPr>
          <w:rFonts w:ascii="Tahoma" w:hAnsi="Tahoma" w:cs="Tahoma"/>
          <w:sz w:val="20"/>
          <w:szCs w:val="20"/>
        </w:rPr>
        <w:t>calidad</w:t>
      </w:r>
      <w:proofErr w:type="gramEnd"/>
      <w:r>
        <w:rPr>
          <w:rFonts w:ascii="Tahoma" w:hAnsi="Tahoma" w:cs="Tahoma"/>
          <w:sz w:val="20"/>
          <w:szCs w:val="20"/>
        </w:rPr>
        <w:t xml:space="preserve"> en la gestión pública</w:t>
      </w:r>
      <w:r w:rsidRPr="0081003D">
        <w:rPr>
          <w:rFonts w:ascii="Tahoma" w:hAnsi="Tahoma" w:cs="Tahoma"/>
          <w:sz w:val="20"/>
          <w:szCs w:val="20"/>
        </w:rPr>
        <w:t>.</w:t>
      </w:r>
    </w:p>
    <w:p w:rsidR="0081003D" w:rsidRPr="0081003D" w:rsidRDefault="0081003D" w:rsidP="00BD25D6">
      <w:pPr>
        <w:pStyle w:val="Ttulo2"/>
        <w:tabs>
          <w:tab w:val="left" w:pos="1755"/>
        </w:tabs>
        <w:spacing w:before="120" w:after="40"/>
      </w:pPr>
    </w:p>
    <w:p w:rsidR="00776594" w:rsidRPr="00BB7A57" w:rsidRDefault="002375F4" w:rsidP="00BD25D6">
      <w:pPr>
        <w:pStyle w:val="Ttulo2"/>
        <w:numPr>
          <w:ilvl w:val="1"/>
          <w:numId w:val="3"/>
        </w:numPr>
        <w:spacing w:before="120" w:after="40"/>
        <w:ind w:left="426" w:hanging="426"/>
        <w:rPr>
          <w:rStyle w:val="Textoennegrita"/>
          <w:rFonts w:ascii="Tahoma" w:hAnsi="Tahoma" w:cs="Tahoma"/>
          <w:b w:val="0"/>
          <w:sz w:val="20"/>
        </w:rPr>
      </w:pPr>
      <w:r w:rsidRPr="00BB7A57">
        <w:rPr>
          <w:rStyle w:val="Textoennegrita"/>
          <w:rFonts w:ascii="Tahoma" w:hAnsi="Tahoma" w:cs="Tahoma"/>
          <w:b w:val="0"/>
          <w:sz w:val="20"/>
        </w:rPr>
        <w:t>Definiciones</w:t>
      </w:r>
      <w:bookmarkEnd w:id="3"/>
      <w:r w:rsidRPr="00BB7A57">
        <w:rPr>
          <w:rStyle w:val="Textoennegrita"/>
          <w:rFonts w:ascii="Tahoma" w:hAnsi="Tahoma" w:cs="Tahoma"/>
          <w:b w:val="0"/>
          <w:sz w:val="20"/>
        </w:rPr>
        <w:t xml:space="preserve">  </w:t>
      </w:r>
    </w:p>
    <w:p w:rsidR="006A6A27" w:rsidRPr="00BB7A57" w:rsidRDefault="006A6A27" w:rsidP="00C84698">
      <w:pPr>
        <w:pStyle w:val="Estilo2"/>
      </w:pPr>
      <w:r w:rsidRPr="00BB7A57">
        <w:t>Las siguientes son las definiciones que para el SG</w:t>
      </w:r>
      <w:r w:rsidR="00727A26" w:rsidRPr="00BB7A57">
        <w:t xml:space="preserve">C de </w:t>
      </w:r>
      <w:r w:rsidR="00CB724D" w:rsidRPr="00BB7A57">
        <w:rPr>
          <w:szCs w:val="20"/>
        </w:rPr>
        <w:t>l</w:t>
      </w:r>
      <w:r w:rsidR="00C84698">
        <w:rPr>
          <w:szCs w:val="20"/>
        </w:rPr>
        <w:t xml:space="preserve">a CONTRALORIA DEPARTAMENTAL DEL </w:t>
      </w:r>
      <w:r w:rsidR="00CB724D" w:rsidRPr="00BB7A57">
        <w:rPr>
          <w:szCs w:val="20"/>
        </w:rPr>
        <w:t>TOLIMA</w:t>
      </w:r>
      <w:r w:rsidRPr="00BB7A57">
        <w:t>, aplican:</w:t>
      </w:r>
    </w:p>
    <w:p w:rsidR="000B5EF4" w:rsidRDefault="002375F4" w:rsidP="00BD25D6">
      <w:pPr>
        <w:pStyle w:val="Encabezado"/>
        <w:tabs>
          <w:tab w:val="clear" w:pos="4320"/>
          <w:tab w:val="clear" w:pos="8640"/>
          <w:tab w:val="right" w:pos="-3119"/>
          <w:tab w:val="left" w:pos="284"/>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Documento</w:t>
      </w:r>
      <w:r w:rsidR="00427082" w:rsidRPr="00BB7A57">
        <w:rPr>
          <w:rFonts w:ascii="Tahoma" w:hAnsi="Tahoma" w:cs="Tahoma"/>
          <w:b/>
          <w:sz w:val="20"/>
          <w:szCs w:val="20"/>
        </w:rPr>
        <w:t xml:space="preserve"> (D)</w:t>
      </w:r>
      <w:r w:rsidRPr="00BB7A57">
        <w:rPr>
          <w:rFonts w:ascii="Tahoma" w:hAnsi="Tahoma" w:cs="Tahoma"/>
          <w:b/>
          <w:sz w:val="20"/>
          <w:szCs w:val="20"/>
        </w:rPr>
        <w:t>:</w:t>
      </w:r>
      <w:r w:rsidRPr="00BB7A57">
        <w:rPr>
          <w:rFonts w:ascii="Tahoma" w:hAnsi="Tahoma" w:cs="Tahoma"/>
          <w:sz w:val="20"/>
          <w:szCs w:val="20"/>
        </w:rPr>
        <w:t xml:space="preserve"> </w:t>
      </w:r>
      <w:r w:rsidR="00FA4D82" w:rsidRPr="00BB7A57">
        <w:rPr>
          <w:rFonts w:ascii="Tahoma" w:hAnsi="Tahoma" w:cs="Tahoma"/>
          <w:sz w:val="20"/>
          <w:szCs w:val="20"/>
        </w:rPr>
        <w:t>E</w:t>
      </w:r>
      <w:r w:rsidRPr="00BB7A57">
        <w:rPr>
          <w:rFonts w:ascii="Tahoma" w:hAnsi="Tahoma" w:cs="Tahoma"/>
          <w:sz w:val="20"/>
          <w:szCs w:val="20"/>
        </w:rPr>
        <w:t xml:space="preserve">s </w:t>
      </w:r>
      <w:r w:rsidR="000B5EF4" w:rsidRPr="00BB7A57">
        <w:rPr>
          <w:rFonts w:ascii="Tahoma" w:hAnsi="Tahoma" w:cs="Tahoma"/>
          <w:sz w:val="20"/>
          <w:szCs w:val="20"/>
        </w:rPr>
        <w:t>un</w:t>
      </w:r>
      <w:r w:rsidRPr="00BB7A57">
        <w:rPr>
          <w:rFonts w:ascii="Tahoma" w:hAnsi="Tahoma" w:cs="Tahoma"/>
          <w:sz w:val="20"/>
          <w:szCs w:val="20"/>
        </w:rPr>
        <w:t xml:space="preserve"> medio </w:t>
      </w:r>
      <w:r w:rsidR="000F06EF" w:rsidRPr="00BB7A57">
        <w:rPr>
          <w:rFonts w:ascii="Tahoma" w:hAnsi="Tahoma" w:cs="Tahoma"/>
          <w:sz w:val="20"/>
          <w:szCs w:val="20"/>
        </w:rPr>
        <w:t xml:space="preserve">que ofrece y soporta </w:t>
      </w:r>
      <w:r w:rsidR="000B5EF4" w:rsidRPr="00BB7A57">
        <w:rPr>
          <w:rFonts w:ascii="Tahoma" w:hAnsi="Tahoma" w:cs="Tahoma"/>
          <w:sz w:val="20"/>
          <w:szCs w:val="20"/>
        </w:rPr>
        <w:t xml:space="preserve">información </w:t>
      </w:r>
      <w:r w:rsidRPr="00BB7A57">
        <w:rPr>
          <w:rFonts w:ascii="Tahoma" w:hAnsi="Tahoma" w:cs="Tahoma"/>
          <w:sz w:val="20"/>
          <w:szCs w:val="20"/>
        </w:rPr>
        <w:t>que posee</w:t>
      </w:r>
      <w:r w:rsidR="000F06EF" w:rsidRPr="00BB7A57">
        <w:rPr>
          <w:rFonts w:ascii="Tahoma" w:hAnsi="Tahoma" w:cs="Tahoma"/>
          <w:sz w:val="20"/>
          <w:szCs w:val="20"/>
        </w:rPr>
        <w:t xml:space="preserve"> un </w:t>
      </w:r>
      <w:r w:rsidRPr="00BB7A57">
        <w:rPr>
          <w:rFonts w:ascii="Tahoma" w:hAnsi="Tahoma" w:cs="Tahoma"/>
          <w:sz w:val="20"/>
          <w:szCs w:val="20"/>
        </w:rPr>
        <w:t>significado</w:t>
      </w:r>
      <w:r w:rsidR="00F91408" w:rsidRPr="00BB7A57">
        <w:rPr>
          <w:rFonts w:ascii="Tahoma" w:hAnsi="Tahoma" w:cs="Tahoma"/>
          <w:sz w:val="20"/>
          <w:szCs w:val="20"/>
        </w:rPr>
        <w:t xml:space="preserve">, en este caso </w:t>
      </w:r>
      <w:r w:rsidRPr="00BB7A57">
        <w:rPr>
          <w:rFonts w:ascii="Tahoma" w:hAnsi="Tahoma" w:cs="Tahoma"/>
          <w:sz w:val="20"/>
          <w:szCs w:val="20"/>
        </w:rPr>
        <w:t xml:space="preserve">para el SGC. </w:t>
      </w:r>
      <w:r w:rsidR="000F06EF" w:rsidRPr="00BB7A57">
        <w:rPr>
          <w:rFonts w:ascii="Tahoma" w:hAnsi="Tahoma" w:cs="Tahoma"/>
          <w:sz w:val="20"/>
          <w:szCs w:val="20"/>
        </w:rPr>
        <w:t>Y</w:t>
      </w:r>
      <w:r w:rsidR="000B5EF4" w:rsidRPr="00BB7A57">
        <w:rPr>
          <w:rFonts w:ascii="Tahoma" w:hAnsi="Tahoma" w:cs="Tahoma"/>
          <w:sz w:val="20"/>
          <w:szCs w:val="20"/>
        </w:rPr>
        <w:t xml:space="preserve"> </w:t>
      </w:r>
      <w:r w:rsidRPr="00BB7A57">
        <w:rPr>
          <w:rFonts w:ascii="Tahoma" w:hAnsi="Tahoma" w:cs="Tahoma"/>
          <w:sz w:val="20"/>
          <w:szCs w:val="20"/>
        </w:rPr>
        <w:t xml:space="preserve">puede </w:t>
      </w:r>
      <w:r w:rsidR="000B5EF4" w:rsidRPr="00BB7A57">
        <w:rPr>
          <w:rFonts w:ascii="Tahoma" w:hAnsi="Tahoma" w:cs="Tahoma"/>
          <w:sz w:val="20"/>
          <w:szCs w:val="20"/>
        </w:rPr>
        <w:t>presentarse</w:t>
      </w:r>
      <w:r w:rsidR="00F91408" w:rsidRPr="00BB7A57">
        <w:rPr>
          <w:rFonts w:ascii="Tahoma" w:hAnsi="Tahoma" w:cs="Tahoma"/>
          <w:sz w:val="20"/>
          <w:szCs w:val="20"/>
        </w:rPr>
        <w:t xml:space="preserve"> en un medio digital o de</w:t>
      </w:r>
      <w:r w:rsidR="000B5EF4" w:rsidRPr="00BB7A57">
        <w:rPr>
          <w:rFonts w:ascii="Tahoma" w:hAnsi="Tahoma" w:cs="Tahoma"/>
          <w:sz w:val="20"/>
          <w:szCs w:val="20"/>
        </w:rPr>
        <w:t xml:space="preserve"> </w:t>
      </w:r>
      <w:r w:rsidR="00D66AFB" w:rsidRPr="00BB7A57">
        <w:rPr>
          <w:rFonts w:ascii="Tahoma" w:hAnsi="Tahoma" w:cs="Tahoma"/>
          <w:sz w:val="20"/>
          <w:szCs w:val="20"/>
        </w:rPr>
        <w:t>papel (</w:t>
      </w:r>
      <w:r w:rsidR="00D66AFB" w:rsidRPr="00BB7A57">
        <w:rPr>
          <w:rFonts w:ascii="Tahoma" w:hAnsi="Tahoma" w:cs="Tahoma"/>
          <w:i/>
          <w:sz w:val="20"/>
          <w:szCs w:val="20"/>
        </w:rPr>
        <w:t>impresión, fotocopia, fotografía</w:t>
      </w:r>
      <w:r w:rsidR="000F06EF" w:rsidRPr="00BB7A57">
        <w:rPr>
          <w:rFonts w:ascii="Tahoma" w:hAnsi="Tahoma" w:cs="Tahoma"/>
          <w:i/>
          <w:sz w:val="20"/>
          <w:szCs w:val="20"/>
        </w:rPr>
        <w:t>, plano</w:t>
      </w:r>
      <w:r w:rsidR="00D66AFB" w:rsidRPr="00BB7A57">
        <w:rPr>
          <w:rFonts w:ascii="Tahoma" w:hAnsi="Tahoma" w:cs="Tahoma"/>
          <w:sz w:val="20"/>
          <w:szCs w:val="20"/>
        </w:rPr>
        <w:t>)</w:t>
      </w:r>
    </w:p>
    <w:p w:rsidR="007A59E0" w:rsidRPr="007A59E0" w:rsidRDefault="007A59E0" w:rsidP="00BD25D6">
      <w:pPr>
        <w:pStyle w:val="Encabezado"/>
        <w:tabs>
          <w:tab w:val="clear" w:pos="4320"/>
          <w:tab w:val="clear" w:pos="8640"/>
          <w:tab w:val="right" w:pos="-3119"/>
          <w:tab w:val="left" w:pos="284"/>
        </w:tabs>
        <w:autoSpaceDE w:val="0"/>
        <w:autoSpaceDN w:val="0"/>
        <w:adjustRightInd w:val="0"/>
        <w:spacing w:before="120" w:after="40"/>
        <w:jc w:val="both"/>
        <w:rPr>
          <w:rFonts w:ascii="Tahoma" w:hAnsi="Tahoma" w:cs="Tahoma"/>
          <w:sz w:val="20"/>
          <w:szCs w:val="20"/>
        </w:rPr>
      </w:pPr>
      <w:r w:rsidRPr="007A59E0">
        <w:rPr>
          <w:rFonts w:ascii="Tahoma" w:hAnsi="Tahoma" w:cs="Tahoma"/>
          <w:sz w:val="20"/>
          <w:szCs w:val="20"/>
        </w:rPr>
        <w:t>Firma Digital (</w:t>
      </w:r>
      <w:r w:rsidRPr="007A59E0">
        <w:rPr>
          <w:rFonts w:ascii="Tahoma" w:hAnsi="Tahoma" w:cs="Tahoma"/>
          <w:i/>
          <w:sz w:val="20"/>
          <w:szCs w:val="20"/>
        </w:rPr>
        <w:t>Fuente Ley 527 de 1999, articulo 2 literal c,</w:t>
      </w:r>
      <w:r w:rsidR="00106886">
        <w:rPr>
          <w:rFonts w:ascii="Tahoma" w:hAnsi="Tahoma" w:cs="Tahoma"/>
          <w:i/>
          <w:sz w:val="20"/>
          <w:szCs w:val="20"/>
        </w:rPr>
        <w:t xml:space="preserve"> </w:t>
      </w:r>
      <w:r w:rsidR="00106886" w:rsidRPr="00106886">
        <w:rPr>
          <w:rFonts w:ascii="Tahoma" w:hAnsi="Tahoma" w:cs="Tahoma"/>
          <w:sz w:val="20"/>
          <w:szCs w:val="20"/>
        </w:rPr>
        <w:t>reglamentada en el Decreto 1747 de 2000</w:t>
      </w:r>
      <w:r w:rsidR="00106886">
        <w:rPr>
          <w:rFonts w:ascii="Tahoma" w:hAnsi="Tahoma" w:cs="Tahoma"/>
          <w:sz w:val="20"/>
          <w:szCs w:val="20"/>
        </w:rPr>
        <w:t xml:space="preserve"> </w:t>
      </w:r>
      <w:r w:rsidR="00106886" w:rsidRPr="00106886">
        <w:rPr>
          <w:rFonts w:ascii="Tahoma" w:hAnsi="Tahoma" w:cs="Tahoma"/>
          <w:sz w:val="20"/>
          <w:szCs w:val="20"/>
        </w:rPr>
        <w:t>y ha sido considerada como una especie de .la firma electrónica.</w:t>
      </w:r>
      <w:r w:rsidRPr="00106886">
        <w:rPr>
          <w:rFonts w:ascii="Tahoma" w:hAnsi="Tahoma" w:cs="Tahoma"/>
          <w:sz w:val="20"/>
          <w:szCs w:val="20"/>
        </w:rPr>
        <w:t>)</w:t>
      </w:r>
      <w:proofErr w:type="gramStart"/>
      <w:r w:rsidRPr="00106886">
        <w:rPr>
          <w:rFonts w:ascii="Tahoma" w:hAnsi="Tahoma" w:cs="Tahoma"/>
          <w:sz w:val="20"/>
          <w:szCs w:val="20"/>
        </w:rPr>
        <w:t>,  “</w:t>
      </w:r>
      <w:proofErr w:type="gramEnd"/>
      <w:r w:rsidRPr="00106886">
        <w:rPr>
          <w:rFonts w:ascii="Tahoma" w:hAnsi="Tahoma" w:cs="Tahoma"/>
          <w:sz w:val="20"/>
          <w:szCs w:val="20"/>
        </w:rPr>
        <w:t xml:space="preserve">... </w:t>
      </w:r>
      <w:r w:rsidRPr="00106886">
        <w:rPr>
          <w:rFonts w:ascii="Tahoma" w:hAnsi="Tahoma" w:cs="Tahoma"/>
          <w:color w:val="000000"/>
          <w:sz w:val="20"/>
          <w:szCs w:val="20"/>
        </w:rPr>
        <w:t>Se entenderá como un valor numérico que se adhiere a un mensaje de datos</w:t>
      </w:r>
      <w:r w:rsidRPr="007A59E0">
        <w:rPr>
          <w:rFonts w:ascii="Tahoma" w:hAnsi="Tahoma" w:cs="Tahoma"/>
          <w:color w:val="000000"/>
          <w:sz w:val="20"/>
          <w:szCs w:val="20"/>
        </w:rPr>
        <w:t xml:space="preserve"> y que, utilizando un procedimiento matemático conocido, vinculado a la clave del iniciador y al texto del mensaje permite determinar que este valor se ha obtenido exclusivamente con la clave del iniciador y que el mensaje inicial no ha sido modificado después de efectuada la transformación;…”</w:t>
      </w:r>
      <w:r>
        <w:rPr>
          <w:rFonts w:ascii="Tahoma" w:hAnsi="Tahoma" w:cs="Tahoma"/>
          <w:color w:val="000000"/>
          <w:sz w:val="20"/>
          <w:szCs w:val="20"/>
        </w:rPr>
        <w:t>. Es decir un código producto de una programación.</w:t>
      </w:r>
      <w:r w:rsidR="00106886">
        <w:rPr>
          <w:rFonts w:ascii="Tahoma" w:hAnsi="Tahoma" w:cs="Tahoma"/>
          <w:color w:val="000000"/>
          <w:sz w:val="20"/>
          <w:szCs w:val="20"/>
        </w:rPr>
        <w:t xml:space="preserve"> Requiere una Entidad de Certificación.</w:t>
      </w:r>
    </w:p>
    <w:p w:rsidR="008326EF" w:rsidRPr="007A59E0" w:rsidRDefault="008326EF" w:rsidP="00BD25D6">
      <w:pPr>
        <w:tabs>
          <w:tab w:val="left" w:pos="284"/>
        </w:tabs>
        <w:autoSpaceDE w:val="0"/>
        <w:autoSpaceDN w:val="0"/>
        <w:adjustRightInd w:val="0"/>
        <w:spacing w:before="120" w:after="40"/>
        <w:jc w:val="both"/>
        <w:rPr>
          <w:rFonts w:ascii="Tahoma" w:hAnsi="Tahoma" w:cs="Tahoma"/>
          <w:i/>
          <w:sz w:val="20"/>
          <w:szCs w:val="20"/>
          <w:u w:val="single"/>
        </w:rPr>
      </w:pPr>
      <w:r w:rsidRPr="008326EF">
        <w:rPr>
          <w:rFonts w:ascii="Tahoma" w:hAnsi="Tahoma" w:cs="Tahoma"/>
          <w:sz w:val="20"/>
          <w:szCs w:val="20"/>
        </w:rPr>
        <w:t xml:space="preserve">Firma digitalizada </w:t>
      </w:r>
      <w:r w:rsidRPr="008326EF">
        <w:rPr>
          <w:rFonts w:ascii="Tahoma" w:hAnsi="Tahoma" w:cs="Tahoma"/>
          <w:i/>
          <w:sz w:val="20"/>
          <w:szCs w:val="20"/>
        </w:rPr>
        <w:t xml:space="preserve">(fuente: </w:t>
      </w:r>
      <w:hyperlink r:id="rId8" w:history="1">
        <w:r w:rsidRPr="008326EF">
          <w:rPr>
            <w:rStyle w:val="Hipervnculo"/>
            <w:rFonts w:ascii="Tahoma" w:hAnsi="Tahoma" w:cs="Tahoma"/>
            <w:i/>
            <w:sz w:val="20"/>
            <w:szCs w:val="20"/>
          </w:rPr>
          <w:t>http://firmadigitalizada.net/</w:t>
        </w:r>
      </w:hyperlink>
      <w:r w:rsidRPr="008326EF">
        <w:rPr>
          <w:rFonts w:ascii="Tahoma" w:hAnsi="Tahoma" w:cs="Tahoma"/>
          <w:i/>
          <w:sz w:val="20"/>
          <w:szCs w:val="20"/>
        </w:rPr>
        <w:t>)</w:t>
      </w:r>
      <w:r w:rsidRPr="008326EF">
        <w:rPr>
          <w:rFonts w:ascii="Tahoma" w:hAnsi="Tahoma" w:cs="Tahoma"/>
          <w:sz w:val="20"/>
          <w:szCs w:val="20"/>
        </w:rPr>
        <w:t xml:space="preserve">: </w:t>
      </w:r>
      <w:r>
        <w:rPr>
          <w:rFonts w:ascii="Tahoma" w:hAnsi="Tahoma" w:cs="Tahoma"/>
          <w:sz w:val="20"/>
          <w:szCs w:val="20"/>
        </w:rPr>
        <w:t>“…</w:t>
      </w:r>
      <w:r w:rsidRPr="008326EF">
        <w:rPr>
          <w:rFonts w:ascii="Tahoma" w:hAnsi="Tahoma" w:cs="Tahoma"/>
          <w:color w:val="333333"/>
          <w:sz w:val="20"/>
          <w:szCs w:val="20"/>
          <w:shd w:val="clear" w:color="auto" w:fill="FFFFFF"/>
        </w:rPr>
        <w:t>es un tipo de firma electrónica que permite identificar al firmante en un documento electrónico incluyendo el aspecto gráfico de la firma manuscrita. Según la legislación de firma electrónica (actualmente el Reglamento 910/2014 de la Unión Europea) y dependiendo de la técnica adoptada, puede ser considerada </w:t>
      </w:r>
      <w:r w:rsidRPr="008326EF">
        <w:rPr>
          <w:rFonts w:ascii="Tahoma" w:hAnsi="Tahoma" w:cs="Tahoma"/>
          <w:b/>
          <w:bCs/>
          <w:color w:val="333333"/>
          <w:sz w:val="20"/>
          <w:szCs w:val="20"/>
          <w:bdr w:val="none" w:sz="0" w:space="0" w:color="auto" w:frame="1"/>
          <w:shd w:val="clear" w:color="auto" w:fill="FFFFFF"/>
        </w:rPr>
        <w:t>firma electrónica simple</w:t>
      </w:r>
      <w:r w:rsidRPr="008326EF">
        <w:rPr>
          <w:rFonts w:ascii="Tahoma" w:hAnsi="Tahoma" w:cs="Tahoma"/>
          <w:color w:val="333333"/>
          <w:sz w:val="20"/>
          <w:szCs w:val="20"/>
          <w:shd w:val="clear" w:color="auto" w:fill="FFFFFF"/>
        </w:rPr>
        <w:t>, o </w:t>
      </w:r>
      <w:r w:rsidRPr="008326EF">
        <w:rPr>
          <w:rFonts w:ascii="Tahoma" w:hAnsi="Tahoma" w:cs="Tahoma"/>
          <w:b/>
          <w:bCs/>
          <w:color w:val="333333"/>
          <w:sz w:val="20"/>
          <w:szCs w:val="20"/>
          <w:bdr w:val="none" w:sz="0" w:space="0" w:color="auto" w:frame="1"/>
          <w:shd w:val="clear" w:color="auto" w:fill="FFFFFF"/>
        </w:rPr>
        <w:t xml:space="preserve">firma electrónica avanzada. </w:t>
      </w:r>
      <w:r w:rsidRPr="008326EF">
        <w:rPr>
          <w:rFonts w:ascii="Tahoma" w:hAnsi="Tahoma" w:cs="Tahoma"/>
          <w:color w:val="333333"/>
          <w:sz w:val="20"/>
          <w:szCs w:val="20"/>
          <w:shd w:val="clear" w:color="auto" w:fill="FFFFFF"/>
        </w:rPr>
        <w:t>En el marco de la firma electrónica simple se incluyen firmas </w:t>
      </w:r>
      <w:r w:rsidRPr="008326EF">
        <w:rPr>
          <w:rFonts w:ascii="Tahoma" w:hAnsi="Tahoma" w:cs="Tahoma"/>
          <w:b/>
          <w:bCs/>
          <w:color w:val="333333"/>
          <w:sz w:val="20"/>
          <w:szCs w:val="20"/>
          <w:bdr w:val="none" w:sz="0" w:space="0" w:color="auto" w:frame="1"/>
          <w:shd w:val="clear" w:color="auto" w:fill="FFFFFF"/>
        </w:rPr>
        <w:t>escaneadas</w:t>
      </w:r>
      <w:r>
        <w:rPr>
          <w:rFonts w:ascii="Tahoma" w:hAnsi="Tahoma" w:cs="Tahoma"/>
          <w:b/>
          <w:bCs/>
          <w:color w:val="333333"/>
          <w:sz w:val="20"/>
          <w:szCs w:val="20"/>
          <w:bdr w:val="none" w:sz="0" w:space="0" w:color="auto" w:frame="1"/>
          <w:shd w:val="clear" w:color="auto" w:fill="FFFFFF"/>
        </w:rPr>
        <w:t xml:space="preserve"> </w:t>
      </w:r>
      <w:r w:rsidRPr="008326EF">
        <w:rPr>
          <w:rFonts w:ascii="Tahoma" w:hAnsi="Tahoma" w:cs="Tahoma"/>
          <w:color w:val="333333"/>
          <w:sz w:val="20"/>
          <w:szCs w:val="20"/>
          <w:shd w:val="clear" w:color="auto" w:fill="FFFFFF"/>
        </w:rPr>
        <w:t>o </w:t>
      </w:r>
      <w:r w:rsidRPr="008326EF">
        <w:rPr>
          <w:rFonts w:ascii="Tahoma" w:hAnsi="Tahoma" w:cs="Tahoma"/>
          <w:b/>
          <w:bCs/>
          <w:color w:val="333333"/>
          <w:sz w:val="20"/>
          <w:szCs w:val="20"/>
          <w:bdr w:val="none" w:sz="0" w:space="0" w:color="auto" w:frame="1"/>
          <w:shd w:val="clear" w:color="auto" w:fill="FFFFFF"/>
        </w:rPr>
        <w:t>digitalizadas</w:t>
      </w:r>
      <w:r w:rsidRPr="008326EF">
        <w:rPr>
          <w:rFonts w:ascii="Tahoma" w:hAnsi="Tahoma" w:cs="Tahoma"/>
          <w:color w:val="333333"/>
          <w:sz w:val="20"/>
          <w:szCs w:val="20"/>
          <w:shd w:val="clear" w:color="auto" w:fill="FFFFFF"/>
        </w:rPr>
        <w:t>, únicamente en su aspecto gráfico</w:t>
      </w:r>
      <w:r>
        <w:rPr>
          <w:rFonts w:ascii="Tahoma" w:hAnsi="Tahoma" w:cs="Tahoma"/>
          <w:color w:val="333333"/>
          <w:sz w:val="20"/>
          <w:szCs w:val="20"/>
          <w:shd w:val="clear" w:color="auto" w:fill="FFFFFF"/>
        </w:rPr>
        <w:t>…”.</w:t>
      </w:r>
      <w:r w:rsidR="007A59E0">
        <w:rPr>
          <w:rFonts w:ascii="Tahoma" w:hAnsi="Tahoma" w:cs="Tahoma"/>
          <w:color w:val="333333"/>
          <w:sz w:val="20"/>
          <w:szCs w:val="20"/>
          <w:shd w:val="clear" w:color="auto" w:fill="FFFFFF"/>
        </w:rPr>
        <w:t xml:space="preserve"> </w:t>
      </w:r>
      <w:r w:rsidR="007A59E0" w:rsidRPr="007A59E0">
        <w:rPr>
          <w:rFonts w:ascii="Tahoma" w:hAnsi="Tahoma" w:cs="Tahoma"/>
          <w:i/>
          <w:color w:val="333333"/>
          <w:sz w:val="20"/>
          <w:szCs w:val="20"/>
          <w:u w:val="single"/>
          <w:shd w:val="clear" w:color="auto" w:fill="FFFFFF"/>
        </w:rPr>
        <w:t>En la Contraloría Departamental del Tolima se escanea para adjuntar a la firma de documentos electrónicos que emite el líder el proceso, en aplicación de la política de cero papel.</w:t>
      </w:r>
    </w:p>
    <w:p w:rsidR="0094120D" w:rsidRDefault="003E02D1" w:rsidP="00BD25D6">
      <w:pPr>
        <w:tabs>
          <w:tab w:val="left" w:pos="284"/>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lastRenderedPageBreak/>
        <w:t>Manual</w:t>
      </w:r>
      <w:r w:rsidR="002E56F5" w:rsidRPr="00BB7A57">
        <w:rPr>
          <w:rFonts w:ascii="Tahoma" w:hAnsi="Tahoma" w:cs="Tahoma"/>
          <w:b/>
          <w:sz w:val="20"/>
          <w:szCs w:val="20"/>
        </w:rPr>
        <w:t xml:space="preserve"> (M):</w:t>
      </w:r>
      <w:r w:rsidR="002E56F5" w:rsidRPr="00BB7A57">
        <w:rPr>
          <w:rFonts w:ascii="Tahoma" w:hAnsi="Tahoma" w:cs="Tahoma"/>
          <w:sz w:val="20"/>
          <w:szCs w:val="20"/>
        </w:rPr>
        <w:t xml:space="preserve"> es el documento que</w:t>
      </w:r>
      <w:r w:rsidRPr="00BB7A57">
        <w:rPr>
          <w:rFonts w:ascii="Tahoma" w:hAnsi="Tahoma" w:cs="Tahoma"/>
          <w:sz w:val="20"/>
          <w:szCs w:val="20"/>
        </w:rPr>
        <w:t xml:space="preserve"> contiene o compendia</w:t>
      </w:r>
      <w:r w:rsidR="002E56F5" w:rsidRPr="00BB7A57">
        <w:rPr>
          <w:rFonts w:ascii="Tahoma" w:hAnsi="Tahoma" w:cs="Tahoma"/>
          <w:sz w:val="20"/>
          <w:szCs w:val="20"/>
        </w:rPr>
        <w:t xml:space="preserve"> en forma genérica </w:t>
      </w:r>
      <w:r w:rsidRPr="00BB7A57">
        <w:rPr>
          <w:rFonts w:ascii="Tahoma" w:hAnsi="Tahoma" w:cs="Tahoma"/>
          <w:sz w:val="20"/>
          <w:szCs w:val="20"/>
        </w:rPr>
        <w:t>un tema o materia especifica</w:t>
      </w:r>
      <w:r w:rsidR="00D51269" w:rsidRPr="00BB7A57">
        <w:rPr>
          <w:rFonts w:ascii="Tahoma" w:hAnsi="Tahoma" w:cs="Tahoma"/>
          <w:sz w:val="20"/>
          <w:szCs w:val="20"/>
        </w:rPr>
        <w:t>.</w:t>
      </w:r>
    </w:p>
    <w:p w:rsidR="00C84698" w:rsidRPr="00D80508" w:rsidRDefault="00C84698" w:rsidP="00BD25D6">
      <w:pPr>
        <w:tabs>
          <w:tab w:val="left" w:pos="284"/>
        </w:tabs>
        <w:autoSpaceDE w:val="0"/>
        <w:autoSpaceDN w:val="0"/>
        <w:adjustRightInd w:val="0"/>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En la Contraloría Departamental del Tolima, se tiene en el SGC los siguientes manuales:</w:t>
      </w:r>
    </w:p>
    <w:p w:rsidR="00D51269" w:rsidRPr="00BB7A57" w:rsidRDefault="00D51269" w:rsidP="00BD25D6">
      <w:pPr>
        <w:numPr>
          <w:ilvl w:val="0"/>
          <w:numId w:val="8"/>
        </w:numPr>
        <w:tabs>
          <w:tab w:val="left" w:pos="-5103"/>
        </w:tabs>
        <w:autoSpaceDE w:val="0"/>
        <w:autoSpaceDN w:val="0"/>
        <w:adjustRightInd w:val="0"/>
        <w:spacing w:before="120" w:after="40"/>
        <w:ind w:left="284" w:hanging="142"/>
        <w:jc w:val="both"/>
        <w:rPr>
          <w:rFonts w:ascii="Tahoma" w:hAnsi="Tahoma" w:cs="Tahoma"/>
          <w:b/>
          <w:sz w:val="20"/>
          <w:szCs w:val="20"/>
        </w:rPr>
      </w:pPr>
      <w:r w:rsidRPr="00BB7A57">
        <w:rPr>
          <w:rFonts w:ascii="Tahoma" w:hAnsi="Tahoma" w:cs="Tahoma"/>
          <w:sz w:val="20"/>
          <w:szCs w:val="20"/>
          <w:u w:val="single"/>
        </w:rPr>
        <w:t>Manual de calidad</w:t>
      </w:r>
      <w:r w:rsidRPr="00BB7A57">
        <w:rPr>
          <w:rFonts w:ascii="Tahoma" w:hAnsi="Tahoma" w:cs="Tahoma"/>
          <w:sz w:val="20"/>
          <w:szCs w:val="20"/>
        </w:rPr>
        <w:t xml:space="preserve"> </w:t>
      </w:r>
      <w:r w:rsidRPr="00BB7A57">
        <w:rPr>
          <w:rFonts w:ascii="Tahoma" w:hAnsi="Tahoma" w:cs="Tahoma"/>
          <w:b/>
          <w:sz w:val="20"/>
          <w:szCs w:val="20"/>
        </w:rPr>
        <w:t>(MC)</w:t>
      </w:r>
      <w:r w:rsidR="008F1E0D" w:rsidRPr="00BB7A57">
        <w:rPr>
          <w:rFonts w:ascii="Tahoma" w:hAnsi="Tahoma" w:cs="Tahoma"/>
          <w:sz w:val="20"/>
          <w:szCs w:val="20"/>
        </w:rPr>
        <w:t xml:space="preserve">: </w:t>
      </w:r>
      <w:r w:rsidRPr="00BB7A57">
        <w:rPr>
          <w:rFonts w:ascii="Tahoma" w:hAnsi="Tahoma" w:cs="Tahoma"/>
          <w:sz w:val="20"/>
          <w:szCs w:val="20"/>
        </w:rPr>
        <w:t xml:space="preserve">documento que describe en forma genérica el SGC establecido para la </w:t>
      </w:r>
      <w:r w:rsidR="008F1E0D" w:rsidRPr="00BB7A57">
        <w:rPr>
          <w:rFonts w:ascii="Tahoma" w:hAnsi="Tahoma" w:cs="Tahoma"/>
          <w:sz w:val="20"/>
          <w:szCs w:val="20"/>
        </w:rPr>
        <w:t>Entidad</w:t>
      </w:r>
    </w:p>
    <w:p w:rsidR="00BF53BF" w:rsidRPr="00BB7A57" w:rsidRDefault="00D51269" w:rsidP="00BD25D6">
      <w:pPr>
        <w:numPr>
          <w:ilvl w:val="0"/>
          <w:numId w:val="8"/>
        </w:numPr>
        <w:tabs>
          <w:tab w:val="left" w:pos="-5103"/>
        </w:tabs>
        <w:autoSpaceDE w:val="0"/>
        <w:autoSpaceDN w:val="0"/>
        <w:adjustRightInd w:val="0"/>
        <w:spacing w:before="120" w:after="40"/>
        <w:ind w:left="284" w:hanging="142"/>
        <w:jc w:val="both"/>
        <w:rPr>
          <w:rFonts w:ascii="Tahoma" w:hAnsi="Tahoma" w:cs="Tahoma"/>
          <w:sz w:val="20"/>
          <w:szCs w:val="20"/>
        </w:rPr>
      </w:pPr>
      <w:r w:rsidRPr="00BB7A57">
        <w:rPr>
          <w:rFonts w:ascii="Tahoma" w:hAnsi="Tahoma" w:cs="Tahoma"/>
          <w:sz w:val="20"/>
          <w:szCs w:val="20"/>
          <w:u w:val="single"/>
        </w:rPr>
        <w:t>Manual de procesos</w:t>
      </w:r>
      <w:r w:rsidRPr="00BB7A57">
        <w:rPr>
          <w:rFonts w:ascii="Tahoma" w:hAnsi="Tahoma" w:cs="Tahoma"/>
          <w:sz w:val="20"/>
          <w:szCs w:val="20"/>
        </w:rPr>
        <w:t xml:space="preserve"> </w:t>
      </w:r>
      <w:r w:rsidRPr="00BB7A57">
        <w:rPr>
          <w:rFonts w:ascii="Tahoma" w:hAnsi="Tahoma" w:cs="Tahoma"/>
          <w:b/>
          <w:sz w:val="20"/>
          <w:szCs w:val="20"/>
        </w:rPr>
        <w:t>(MP)</w:t>
      </w:r>
      <w:r w:rsidRPr="00BB7A57">
        <w:rPr>
          <w:rFonts w:ascii="Tahoma" w:hAnsi="Tahoma" w:cs="Tahoma"/>
          <w:sz w:val="20"/>
          <w:szCs w:val="20"/>
        </w:rPr>
        <w:t xml:space="preserve">: documento que contiene la descripción genérica de </w:t>
      </w:r>
      <w:r w:rsidR="008F1E0D" w:rsidRPr="00BB7A57">
        <w:rPr>
          <w:rFonts w:ascii="Tahoma" w:hAnsi="Tahoma" w:cs="Tahoma"/>
          <w:sz w:val="20"/>
          <w:szCs w:val="20"/>
        </w:rPr>
        <w:t>entradas</w:t>
      </w:r>
      <w:r w:rsidRPr="00BB7A57">
        <w:rPr>
          <w:rFonts w:ascii="Tahoma" w:hAnsi="Tahoma" w:cs="Tahoma"/>
          <w:sz w:val="20"/>
          <w:szCs w:val="20"/>
        </w:rPr>
        <w:t>, actividades, productos</w:t>
      </w:r>
      <w:r w:rsidR="008F1E0D" w:rsidRPr="00BB7A57">
        <w:rPr>
          <w:rFonts w:ascii="Tahoma" w:hAnsi="Tahoma" w:cs="Tahoma"/>
          <w:sz w:val="20"/>
          <w:szCs w:val="20"/>
        </w:rPr>
        <w:t>/servicios</w:t>
      </w:r>
      <w:r w:rsidR="00F10FAE" w:rsidRPr="00BB7A57">
        <w:rPr>
          <w:rFonts w:ascii="Tahoma" w:hAnsi="Tahoma" w:cs="Tahoma"/>
          <w:sz w:val="20"/>
          <w:szCs w:val="20"/>
        </w:rPr>
        <w:t xml:space="preserve">, </w:t>
      </w:r>
      <w:r w:rsidR="00D66AFB" w:rsidRPr="00BB7A57">
        <w:rPr>
          <w:rFonts w:ascii="Tahoma" w:hAnsi="Tahoma" w:cs="Tahoma"/>
          <w:sz w:val="20"/>
          <w:szCs w:val="20"/>
        </w:rPr>
        <w:t xml:space="preserve">responsables </w:t>
      </w:r>
      <w:r w:rsidR="00666816" w:rsidRPr="00BB7A57">
        <w:rPr>
          <w:rFonts w:ascii="Tahoma" w:hAnsi="Tahoma" w:cs="Tahoma"/>
          <w:sz w:val="20"/>
          <w:szCs w:val="20"/>
        </w:rPr>
        <w:t xml:space="preserve">y clientes </w:t>
      </w:r>
      <w:r w:rsidR="00D66AFB" w:rsidRPr="00BB7A57">
        <w:rPr>
          <w:rFonts w:ascii="Tahoma" w:hAnsi="Tahoma" w:cs="Tahoma"/>
          <w:sz w:val="20"/>
          <w:szCs w:val="20"/>
        </w:rPr>
        <w:t>de la</w:t>
      </w:r>
      <w:r w:rsidR="00666816" w:rsidRPr="00BB7A57">
        <w:rPr>
          <w:rFonts w:ascii="Tahoma" w:hAnsi="Tahoma" w:cs="Tahoma"/>
          <w:sz w:val="20"/>
          <w:szCs w:val="20"/>
        </w:rPr>
        <w:t>s</w:t>
      </w:r>
      <w:r w:rsidR="00D66AFB" w:rsidRPr="00BB7A57">
        <w:rPr>
          <w:rFonts w:ascii="Tahoma" w:hAnsi="Tahoma" w:cs="Tahoma"/>
          <w:sz w:val="20"/>
          <w:szCs w:val="20"/>
        </w:rPr>
        <w:t xml:space="preserve"> operaci</w:t>
      </w:r>
      <w:r w:rsidR="00666816" w:rsidRPr="00BB7A57">
        <w:rPr>
          <w:rFonts w:ascii="Tahoma" w:hAnsi="Tahoma" w:cs="Tahoma"/>
          <w:sz w:val="20"/>
          <w:szCs w:val="20"/>
        </w:rPr>
        <w:t xml:space="preserve">ones que realizan los procesos </w:t>
      </w:r>
      <w:r w:rsidR="00D66AFB" w:rsidRPr="00BB7A57">
        <w:rPr>
          <w:rFonts w:ascii="Tahoma" w:hAnsi="Tahoma" w:cs="Tahoma"/>
          <w:sz w:val="20"/>
          <w:szCs w:val="20"/>
        </w:rPr>
        <w:t>(</w:t>
      </w:r>
      <w:r w:rsidR="00D66AFB" w:rsidRPr="00BB7A57">
        <w:rPr>
          <w:rFonts w:ascii="Tahoma" w:hAnsi="Tahoma" w:cs="Tahoma"/>
          <w:i/>
          <w:sz w:val="20"/>
          <w:szCs w:val="20"/>
        </w:rPr>
        <w:t>caracterización</w:t>
      </w:r>
      <w:r w:rsidR="00D66AFB" w:rsidRPr="00BB7A57">
        <w:rPr>
          <w:rFonts w:ascii="Tahoma" w:hAnsi="Tahoma" w:cs="Tahoma"/>
          <w:sz w:val="20"/>
          <w:szCs w:val="20"/>
        </w:rPr>
        <w:t>)</w:t>
      </w:r>
    </w:p>
    <w:p w:rsidR="000B55DA" w:rsidRPr="00BB7A57" w:rsidRDefault="000B55DA" w:rsidP="00BD25D6">
      <w:pPr>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Proceso: Conjunto de actividades mutuamente relacionadas o que interactúan para generar valor y las cuales transforman elementos de entrada en resultados</w:t>
      </w:r>
      <w:r w:rsidRPr="00BB7A57">
        <w:rPr>
          <w:rFonts w:ascii="Tahoma" w:hAnsi="Tahoma" w:cs="Tahoma"/>
          <w:i/>
          <w:sz w:val="20"/>
          <w:szCs w:val="20"/>
        </w:rPr>
        <w:t>. (3.43 NTC GP 1000:2009)</w:t>
      </w:r>
    </w:p>
    <w:p w:rsidR="000B55DA" w:rsidRPr="00BB7A57" w:rsidRDefault="000B55DA" w:rsidP="00BD25D6">
      <w:pPr>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Esta norma además presenta las siguientes notas:</w:t>
      </w:r>
    </w:p>
    <w:p w:rsidR="000B55DA" w:rsidRPr="0081003D" w:rsidRDefault="000B55DA" w:rsidP="00BD25D6">
      <w:pPr>
        <w:autoSpaceDE w:val="0"/>
        <w:autoSpaceDN w:val="0"/>
        <w:adjustRightInd w:val="0"/>
        <w:spacing w:before="120" w:after="40"/>
        <w:jc w:val="both"/>
        <w:rPr>
          <w:rFonts w:ascii="Tahoma" w:hAnsi="Tahoma" w:cs="Tahoma"/>
          <w:i/>
          <w:sz w:val="18"/>
          <w:szCs w:val="20"/>
          <w:lang w:val="es-CO" w:eastAsia="es-CO"/>
        </w:rPr>
      </w:pPr>
      <w:r w:rsidRPr="0081003D">
        <w:rPr>
          <w:rFonts w:ascii="Tahoma" w:hAnsi="Tahoma" w:cs="Tahoma"/>
          <w:i/>
          <w:sz w:val="18"/>
          <w:szCs w:val="20"/>
          <w:lang w:val="es-CO" w:eastAsia="es-CO"/>
        </w:rPr>
        <w:t>NOTA 1 Los elementos de entrada para un proceso son, generalmente, salidas de otros procesos.</w:t>
      </w:r>
    </w:p>
    <w:p w:rsidR="000B55DA" w:rsidRPr="0081003D" w:rsidRDefault="000B55DA" w:rsidP="00BD25D6">
      <w:pPr>
        <w:autoSpaceDE w:val="0"/>
        <w:autoSpaceDN w:val="0"/>
        <w:adjustRightInd w:val="0"/>
        <w:spacing w:before="120" w:after="40"/>
        <w:jc w:val="both"/>
        <w:rPr>
          <w:rFonts w:ascii="Tahoma" w:hAnsi="Tahoma" w:cs="Tahoma"/>
          <w:i/>
          <w:sz w:val="18"/>
          <w:szCs w:val="20"/>
          <w:lang w:val="es-CO" w:eastAsia="es-CO"/>
        </w:rPr>
      </w:pPr>
      <w:r w:rsidRPr="0081003D">
        <w:rPr>
          <w:rFonts w:ascii="Tahoma" w:hAnsi="Tahoma" w:cs="Tahoma"/>
          <w:i/>
          <w:sz w:val="18"/>
          <w:szCs w:val="20"/>
          <w:lang w:val="es-CO" w:eastAsia="es-CO"/>
        </w:rPr>
        <w:t>NOTA 2 Los procesos de una entidad son, generalmente, planificados y puestos en práctica bajo condiciones controladas, para generar valor.</w:t>
      </w:r>
    </w:p>
    <w:p w:rsidR="000B55DA" w:rsidRPr="0081003D" w:rsidRDefault="000B55DA" w:rsidP="00BD25D6">
      <w:pPr>
        <w:autoSpaceDE w:val="0"/>
        <w:autoSpaceDN w:val="0"/>
        <w:adjustRightInd w:val="0"/>
        <w:spacing w:before="120" w:after="40"/>
        <w:jc w:val="both"/>
        <w:rPr>
          <w:rFonts w:ascii="Tahoma" w:hAnsi="Tahoma" w:cs="Tahoma"/>
          <w:i/>
          <w:sz w:val="18"/>
          <w:szCs w:val="20"/>
          <w:lang w:val="es-CO" w:eastAsia="es-CO"/>
        </w:rPr>
      </w:pPr>
      <w:r w:rsidRPr="0081003D">
        <w:rPr>
          <w:rFonts w:ascii="Tahoma" w:hAnsi="Tahoma" w:cs="Tahoma"/>
          <w:i/>
          <w:sz w:val="18"/>
          <w:szCs w:val="20"/>
          <w:lang w:val="es-CO" w:eastAsia="es-CO"/>
        </w:rPr>
        <w:t>NOTA 3 Un proceso en el cual la conformidad del producto o servicio resultante no pueda ser fácil o económicamente verificada, se denomina habitualmente "proceso especial".</w:t>
      </w:r>
    </w:p>
    <w:p w:rsidR="000B55DA" w:rsidRPr="0081003D" w:rsidRDefault="000B55DA" w:rsidP="00BD25D6">
      <w:pPr>
        <w:autoSpaceDE w:val="0"/>
        <w:autoSpaceDN w:val="0"/>
        <w:adjustRightInd w:val="0"/>
        <w:spacing w:before="120" w:after="40"/>
        <w:jc w:val="both"/>
        <w:rPr>
          <w:rFonts w:ascii="Tahoma" w:hAnsi="Tahoma" w:cs="Tahoma"/>
          <w:i/>
          <w:sz w:val="18"/>
          <w:szCs w:val="20"/>
          <w:lang w:val="es-CO" w:eastAsia="es-CO"/>
        </w:rPr>
      </w:pPr>
      <w:r w:rsidRPr="0081003D">
        <w:rPr>
          <w:rFonts w:ascii="Tahoma" w:hAnsi="Tahoma" w:cs="Tahoma"/>
          <w:i/>
          <w:sz w:val="18"/>
          <w:szCs w:val="20"/>
          <w:lang w:val="es-CO" w:eastAsia="es-CO"/>
        </w:rPr>
        <w:t>NOTA 4 Cada entidad define los tipos de procesos con los que cuenta, típicamente pueden existir, según sea aplicable, los siguientes:</w:t>
      </w:r>
    </w:p>
    <w:p w:rsidR="000B55DA" w:rsidRPr="0081003D" w:rsidRDefault="000B55DA" w:rsidP="00BD25D6">
      <w:pPr>
        <w:autoSpaceDE w:val="0"/>
        <w:autoSpaceDN w:val="0"/>
        <w:adjustRightInd w:val="0"/>
        <w:spacing w:before="120" w:after="40"/>
        <w:ind w:left="283"/>
        <w:jc w:val="both"/>
        <w:rPr>
          <w:rFonts w:ascii="Tahoma" w:hAnsi="Tahoma" w:cs="Tahoma"/>
          <w:i/>
          <w:sz w:val="18"/>
          <w:szCs w:val="18"/>
          <w:lang w:val="es-CO" w:eastAsia="es-CO"/>
        </w:rPr>
      </w:pPr>
      <w:r w:rsidRPr="0081003D">
        <w:rPr>
          <w:rFonts w:ascii="Tahoma" w:hAnsi="Tahoma" w:cs="Tahoma"/>
          <w:i/>
          <w:iCs/>
          <w:sz w:val="16"/>
          <w:szCs w:val="18"/>
          <w:lang w:val="es-CO" w:eastAsia="es-CO"/>
        </w:rPr>
        <w:t xml:space="preserve">- </w:t>
      </w:r>
      <w:r w:rsidRPr="0081003D">
        <w:rPr>
          <w:rFonts w:ascii="Tahoma" w:hAnsi="Tahoma" w:cs="Tahoma"/>
          <w:i/>
          <w:iCs/>
          <w:sz w:val="18"/>
          <w:szCs w:val="18"/>
          <w:lang w:val="es-CO" w:eastAsia="es-CO"/>
        </w:rPr>
        <w:t xml:space="preserve">Procesos estratégicos: </w:t>
      </w:r>
      <w:r w:rsidRPr="0081003D">
        <w:rPr>
          <w:rFonts w:ascii="Tahoma" w:hAnsi="Tahoma" w:cs="Tahoma"/>
          <w:i/>
          <w:sz w:val="18"/>
          <w:szCs w:val="18"/>
          <w:lang w:val="es-CO" w:eastAsia="es-CO"/>
        </w:rPr>
        <w:t>incluyen procesos relativos al establecimiento de políticas y estrategias, fijación de objetivos, provisión de comunicación, aseguramiento de la disponibilidad de recursos necesarios y revisiones por la dirección.</w:t>
      </w:r>
    </w:p>
    <w:p w:rsidR="000B55DA" w:rsidRPr="0081003D" w:rsidRDefault="000B55DA" w:rsidP="00BD25D6">
      <w:pPr>
        <w:autoSpaceDE w:val="0"/>
        <w:autoSpaceDN w:val="0"/>
        <w:adjustRightInd w:val="0"/>
        <w:spacing w:before="120" w:after="40"/>
        <w:ind w:left="283"/>
        <w:jc w:val="both"/>
        <w:rPr>
          <w:rFonts w:ascii="Tahoma" w:hAnsi="Tahoma" w:cs="Tahoma"/>
          <w:i/>
          <w:sz w:val="18"/>
          <w:szCs w:val="18"/>
          <w:lang w:val="es-CO" w:eastAsia="es-CO"/>
        </w:rPr>
      </w:pPr>
      <w:r w:rsidRPr="0081003D">
        <w:rPr>
          <w:rFonts w:ascii="Tahoma" w:hAnsi="Tahoma" w:cs="Tahoma"/>
          <w:i/>
          <w:iCs/>
          <w:sz w:val="18"/>
          <w:szCs w:val="18"/>
          <w:lang w:val="es-CO" w:eastAsia="es-CO"/>
        </w:rPr>
        <w:t xml:space="preserve">- Procesos misionales (o de realización del producto o de la prestación del servicio): </w:t>
      </w:r>
      <w:r w:rsidRPr="0081003D">
        <w:rPr>
          <w:rFonts w:ascii="Tahoma" w:hAnsi="Tahoma" w:cs="Tahoma"/>
          <w:i/>
          <w:sz w:val="18"/>
          <w:szCs w:val="18"/>
          <w:lang w:val="es-CO" w:eastAsia="es-CO"/>
        </w:rPr>
        <w:t>incluyen todos los procesos que proporcionan el resultado previsto por la entidad en el cumplimiento de su objeto social o razón de ser.</w:t>
      </w:r>
    </w:p>
    <w:p w:rsidR="000B55DA" w:rsidRPr="0081003D" w:rsidRDefault="000B55DA" w:rsidP="00BD25D6">
      <w:pPr>
        <w:autoSpaceDE w:val="0"/>
        <w:autoSpaceDN w:val="0"/>
        <w:adjustRightInd w:val="0"/>
        <w:spacing w:before="120" w:after="40"/>
        <w:ind w:left="283"/>
        <w:jc w:val="both"/>
        <w:rPr>
          <w:rFonts w:ascii="Tahoma" w:hAnsi="Tahoma" w:cs="Tahoma"/>
          <w:sz w:val="18"/>
          <w:szCs w:val="18"/>
          <w:lang w:val="es-CO" w:eastAsia="es-CO"/>
        </w:rPr>
      </w:pPr>
      <w:r w:rsidRPr="0081003D">
        <w:rPr>
          <w:rFonts w:ascii="Tahoma" w:hAnsi="Tahoma" w:cs="Tahoma"/>
          <w:i/>
          <w:iCs/>
          <w:sz w:val="18"/>
          <w:szCs w:val="18"/>
          <w:lang w:val="es-CO" w:eastAsia="es-CO"/>
        </w:rPr>
        <w:t xml:space="preserve">- Procesos de apoyo: </w:t>
      </w:r>
      <w:r w:rsidRPr="0081003D">
        <w:rPr>
          <w:rFonts w:ascii="Tahoma" w:hAnsi="Tahoma" w:cs="Tahoma"/>
          <w:i/>
          <w:sz w:val="18"/>
          <w:szCs w:val="18"/>
          <w:lang w:val="es-CO" w:eastAsia="es-CO"/>
        </w:rPr>
        <w:t>incluyen todos aquellos procesos para la provisión de los recursos que son necesarios en los</w:t>
      </w:r>
      <w:r w:rsidRPr="0081003D">
        <w:rPr>
          <w:rFonts w:ascii="Tahoma" w:hAnsi="Tahoma" w:cs="Tahoma"/>
          <w:sz w:val="18"/>
          <w:szCs w:val="18"/>
          <w:lang w:val="es-CO" w:eastAsia="es-CO"/>
        </w:rPr>
        <w:t xml:space="preserve"> procesos estratégicos, misionales y de medición, análisis y mejora.</w:t>
      </w:r>
    </w:p>
    <w:p w:rsidR="0058698E" w:rsidRPr="0081003D" w:rsidRDefault="000B55DA" w:rsidP="00BD25D6">
      <w:pPr>
        <w:autoSpaceDE w:val="0"/>
        <w:autoSpaceDN w:val="0"/>
        <w:adjustRightInd w:val="0"/>
        <w:spacing w:before="120" w:after="40"/>
        <w:ind w:left="283"/>
        <w:jc w:val="both"/>
        <w:rPr>
          <w:rFonts w:ascii="Tahoma" w:hAnsi="Tahoma" w:cs="Tahoma"/>
          <w:sz w:val="20"/>
          <w:szCs w:val="20"/>
        </w:rPr>
      </w:pPr>
      <w:r w:rsidRPr="0081003D">
        <w:rPr>
          <w:rFonts w:ascii="Tahoma" w:hAnsi="Tahoma" w:cs="Tahoma"/>
          <w:i/>
          <w:iCs/>
          <w:sz w:val="18"/>
          <w:szCs w:val="18"/>
          <w:lang w:val="es-CO" w:eastAsia="es-CO"/>
        </w:rPr>
        <w:t xml:space="preserve">- Procesos de evaluación: </w:t>
      </w:r>
      <w:r w:rsidRPr="0081003D">
        <w:rPr>
          <w:rFonts w:ascii="Tahoma" w:hAnsi="Tahoma" w:cs="Tahoma"/>
          <w:sz w:val="18"/>
          <w:szCs w:val="18"/>
          <w:lang w:val="es-CO" w:eastAsia="es-CO"/>
        </w:rPr>
        <w:t>incluyen aquellos procesos necesarios para medir y recopilar datos destinados a realizar el análisis del desempeño y la mejora de la eficacia y la eficiencia. Incluyen procesos de medición, seguimiento y auditoría interna, acciones correctivas y preventivas, y son una parte integral de los procesos estratégicos, de apoyo y los misionales.</w:t>
      </w:r>
    </w:p>
    <w:p w:rsidR="00A34413" w:rsidRPr="00BB7A57" w:rsidRDefault="002375F4" w:rsidP="00BD25D6">
      <w:pPr>
        <w:tabs>
          <w:tab w:val="left" w:pos="-5103"/>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Procedimientos</w:t>
      </w:r>
      <w:r w:rsidRPr="00BB7A57">
        <w:rPr>
          <w:rFonts w:ascii="Tahoma" w:hAnsi="Tahoma" w:cs="Tahoma"/>
          <w:b/>
          <w:sz w:val="20"/>
          <w:szCs w:val="20"/>
        </w:rPr>
        <w:t xml:space="preserve"> </w:t>
      </w:r>
      <w:r w:rsidR="00776594" w:rsidRPr="00BB7A57">
        <w:rPr>
          <w:rFonts w:ascii="Tahoma" w:hAnsi="Tahoma" w:cs="Tahoma"/>
          <w:b/>
          <w:sz w:val="20"/>
          <w:szCs w:val="20"/>
        </w:rPr>
        <w:t>(P</w:t>
      </w:r>
      <w:r w:rsidR="002E56F5" w:rsidRPr="00BB7A57">
        <w:rPr>
          <w:rFonts w:ascii="Tahoma" w:hAnsi="Tahoma" w:cs="Tahoma"/>
          <w:b/>
          <w:sz w:val="20"/>
          <w:szCs w:val="20"/>
        </w:rPr>
        <w:t>):</w:t>
      </w:r>
      <w:r w:rsidR="002E56F5" w:rsidRPr="00BB7A57">
        <w:rPr>
          <w:rFonts w:ascii="Tahoma" w:hAnsi="Tahoma" w:cs="Tahoma"/>
          <w:sz w:val="20"/>
          <w:szCs w:val="20"/>
        </w:rPr>
        <w:t xml:space="preserve"> documento que describe en forma </w:t>
      </w:r>
      <w:proofErr w:type="gramStart"/>
      <w:r w:rsidR="0094120D" w:rsidRPr="00BB7A57">
        <w:rPr>
          <w:rFonts w:ascii="Tahoma" w:hAnsi="Tahoma" w:cs="Tahoma"/>
          <w:sz w:val="20"/>
          <w:szCs w:val="20"/>
        </w:rPr>
        <w:t xml:space="preserve">detallada </w:t>
      </w:r>
      <w:r w:rsidR="00776594" w:rsidRPr="00BB7A57">
        <w:rPr>
          <w:rFonts w:ascii="Tahoma" w:hAnsi="Tahoma" w:cs="Tahoma"/>
          <w:sz w:val="20"/>
          <w:szCs w:val="20"/>
        </w:rPr>
        <w:t xml:space="preserve"> </w:t>
      </w:r>
      <w:r w:rsidR="002E56F5" w:rsidRPr="00BB7A57">
        <w:rPr>
          <w:rFonts w:ascii="Tahoma" w:hAnsi="Tahoma" w:cs="Tahoma"/>
          <w:sz w:val="20"/>
          <w:szCs w:val="20"/>
        </w:rPr>
        <w:t>qué</w:t>
      </w:r>
      <w:proofErr w:type="gramEnd"/>
      <w:r w:rsidR="002E56F5" w:rsidRPr="00BB7A57">
        <w:rPr>
          <w:rFonts w:ascii="Tahoma" w:hAnsi="Tahoma" w:cs="Tahoma"/>
          <w:sz w:val="20"/>
          <w:szCs w:val="20"/>
        </w:rPr>
        <w:t xml:space="preserve"> se </w:t>
      </w:r>
      <w:r w:rsidR="00776594" w:rsidRPr="00BB7A57">
        <w:rPr>
          <w:rFonts w:ascii="Tahoma" w:hAnsi="Tahoma" w:cs="Tahoma"/>
          <w:sz w:val="20"/>
          <w:szCs w:val="20"/>
        </w:rPr>
        <w:t xml:space="preserve">hace para asegurar y controlar </w:t>
      </w:r>
      <w:r w:rsidR="00D66AFB" w:rsidRPr="00BB7A57">
        <w:rPr>
          <w:rFonts w:ascii="Tahoma" w:hAnsi="Tahoma" w:cs="Tahoma"/>
          <w:sz w:val="20"/>
          <w:szCs w:val="20"/>
        </w:rPr>
        <w:t>el proceso</w:t>
      </w:r>
      <w:r w:rsidR="00776594" w:rsidRPr="00BB7A57">
        <w:rPr>
          <w:rFonts w:ascii="Tahoma" w:hAnsi="Tahoma" w:cs="Tahoma"/>
          <w:sz w:val="20"/>
          <w:szCs w:val="20"/>
        </w:rPr>
        <w:t>.</w:t>
      </w:r>
    </w:p>
    <w:p w:rsidR="00D32B9E" w:rsidRPr="00BB7A57" w:rsidRDefault="002375F4" w:rsidP="00BD25D6">
      <w:pPr>
        <w:tabs>
          <w:tab w:val="left" w:pos="284"/>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Instructivos</w:t>
      </w:r>
      <w:r w:rsidRPr="00BB7A57">
        <w:rPr>
          <w:rFonts w:ascii="Tahoma" w:hAnsi="Tahoma" w:cs="Tahoma"/>
          <w:b/>
          <w:sz w:val="20"/>
          <w:szCs w:val="20"/>
        </w:rPr>
        <w:t xml:space="preserve"> </w:t>
      </w:r>
      <w:r w:rsidR="00776594" w:rsidRPr="00BB7A57">
        <w:rPr>
          <w:rFonts w:ascii="Tahoma" w:hAnsi="Tahoma" w:cs="Tahoma"/>
          <w:b/>
          <w:sz w:val="20"/>
          <w:szCs w:val="20"/>
        </w:rPr>
        <w:t>(I</w:t>
      </w:r>
      <w:r w:rsidR="002E56F5" w:rsidRPr="00BB7A57">
        <w:rPr>
          <w:rFonts w:ascii="Tahoma" w:hAnsi="Tahoma" w:cs="Tahoma"/>
          <w:b/>
          <w:sz w:val="20"/>
          <w:szCs w:val="20"/>
        </w:rPr>
        <w:t>):</w:t>
      </w:r>
      <w:r w:rsidR="002E56F5" w:rsidRPr="00BB7A57">
        <w:rPr>
          <w:rFonts w:ascii="Tahoma" w:hAnsi="Tahoma" w:cs="Tahoma"/>
          <w:sz w:val="20"/>
          <w:szCs w:val="20"/>
        </w:rPr>
        <w:t xml:space="preserve"> </w:t>
      </w:r>
      <w:r w:rsidR="00D66AFB" w:rsidRPr="00BB7A57">
        <w:rPr>
          <w:rFonts w:ascii="Tahoma" w:hAnsi="Tahoma" w:cs="Tahoma"/>
          <w:sz w:val="20"/>
          <w:szCs w:val="20"/>
        </w:rPr>
        <w:t xml:space="preserve">documento </w:t>
      </w:r>
      <w:r w:rsidR="002E56F5" w:rsidRPr="00BB7A57">
        <w:rPr>
          <w:rFonts w:ascii="Tahoma" w:hAnsi="Tahoma" w:cs="Tahoma"/>
          <w:sz w:val="20"/>
          <w:szCs w:val="20"/>
        </w:rPr>
        <w:t>descripción m</w:t>
      </w:r>
      <w:r w:rsidR="00776594" w:rsidRPr="00BB7A57">
        <w:rPr>
          <w:rFonts w:ascii="Tahoma" w:hAnsi="Tahoma" w:cs="Tahoma"/>
          <w:sz w:val="20"/>
          <w:szCs w:val="20"/>
        </w:rPr>
        <w:t>á</w:t>
      </w:r>
      <w:r w:rsidR="002E56F5" w:rsidRPr="00BB7A57">
        <w:rPr>
          <w:rFonts w:ascii="Tahoma" w:hAnsi="Tahoma" w:cs="Tahoma"/>
          <w:sz w:val="20"/>
          <w:szCs w:val="20"/>
        </w:rPr>
        <w:t>s detallada de cómo realizar una</w:t>
      </w:r>
      <w:r w:rsidR="00776594" w:rsidRPr="00BB7A57">
        <w:rPr>
          <w:rFonts w:ascii="Tahoma" w:hAnsi="Tahoma" w:cs="Tahoma"/>
          <w:sz w:val="20"/>
          <w:szCs w:val="20"/>
        </w:rPr>
        <w:t xml:space="preserve"> </w:t>
      </w:r>
      <w:r w:rsidR="002E56F5" w:rsidRPr="00BB7A57">
        <w:rPr>
          <w:rFonts w:ascii="Tahoma" w:hAnsi="Tahoma" w:cs="Tahoma"/>
          <w:sz w:val="20"/>
          <w:szCs w:val="20"/>
        </w:rPr>
        <w:t>tar</w:t>
      </w:r>
      <w:r w:rsidRPr="00BB7A57">
        <w:rPr>
          <w:rFonts w:ascii="Tahoma" w:hAnsi="Tahoma" w:cs="Tahoma"/>
          <w:sz w:val="20"/>
          <w:szCs w:val="20"/>
        </w:rPr>
        <w:t>ea enunciada en un procedimiento</w:t>
      </w:r>
      <w:r w:rsidR="002E56F5" w:rsidRPr="00BB7A57">
        <w:rPr>
          <w:rFonts w:ascii="Tahoma" w:hAnsi="Tahoma" w:cs="Tahoma"/>
          <w:sz w:val="20"/>
          <w:szCs w:val="20"/>
        </w:rPr>
        <w:t>.</w:t>
      </w:r>
      <w:r w:rsidR="00DE0CF9" w:rsidRPr="00BB7A57">
        <w:rPr>
          <w:rFonts w:ascii="Tahoma" w:hAnsi="Tahoma" w:cs="Tahoma"/>
          <w:sz w:val="20"/>
          <w:szCs w:val="20"/>
        </w:rPr>
        <w:t xml:space="preserve"> </w:t>
      </w:r>
    </w:p>
    <w:p w:rsidR="00760A55" w:rsidRPr="00BB7A57" w:rsidRDefault="00760A55" w:rsidP="00BD25D6">
      <w:pPr>
        <w:tabs>
          <w:tab w:val="left" w:pos="284"/>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Guía</w:t>
      </w:r>
      <w:r w:rsidRPr="00BB7A57">
        <w:rPr>
          <w:rFonts w:ascii="Tahoma" w:hAnsi="Tahoma" w:cs="Tahoma"/>
          <w:b/>
          <w:sz w:val="20"/>
          <w:szCs w:val="20"/>
        </w:rPr>
        <w:t xml:space="preserve"> (G):</w:t>
      </w:r>
      <w:r w:rsidR="00D32B9E" w:rsidRPr="00BB7A57">
        <w:rPr>
          <w:rFonts w:ascii="Tahoma" w:hAnsi="Tahoma" w:cs="Tahoma"/>
          <w:sz w:val="20"/>
          <w:szCs w:val="20"/>
        </w:rPr>
        <w:t xml:space="preserve"> </w:t>
      </w:r>
      <w:r w:rsidR="00D66AFB" w:rsidRPr="00BB7A57">
        <w:rPr>
          <w:rFonts w:ascii="Tahoma" w:hAnsi="Tahoma" w:cs="Tahoma"/>
          <w:sz w:val="20"/>
          <w:szCs w:val="20"/>
        </w:rPr>
        <w:t>d</w:t>
      </w:r>
      <w:r w:rsidR="00D32B9E" w:rsidRPr="00BB7A57">
        <w:rPr>
          <w:rFonts w:ascii="Tahoma" w:hAnsi="Tahoma" w:cs="Tahoma"/>
          <w:sz w:val="20"/>
          <w:szCs w:val="20"/>
        </w:rPr>
        <w:t xml:space="preserve">ocumento que establece pautas de acción, recomendaciones o sugerencias de expertos en temas determinados y que apoyan la gestión de los procesos o la documentación de los mismos. </w:t>
      </w:r>
      <w:r w:rsidR="00BB6433" w:rsidRPr="00BB7A57">
        <w:rPr>
          <w:rFonts w:ascii="Tahoma" w:hAnsi="Tahoma" w:cs="Tahoma"/>
          <w:sz w:val="20"/>
          <w:szCs w:val="20"/>
        </w:rPr>
        <w:t>Suministra</w:t>
      </w:r>
      <w:r w:rsidR="00D32B9E" w:rsidRPr="00BB7A57">
        <w:rPr>
          <w:rFonts w:ascii="Tahoma" w:hAnsi="Tahoma" w:cs="Tahoma"/>
          <w:sz w:val="20"/>
          <w:szCs w:val="20"/>
        </w:rPr>
        <w:t xml:space="preserve"> información específica para llevar a cabo una </w:t>
      </w:r>
      <w:proofErr w:type="spellStart"/>
      <w:r w:rsidR="00D32B9E" w:rsidRPr="00BB7A57">
        <w:rPr>
          <w:rFonts w:ascii="Tahoma" w:hAnsi="Tahoma" w:cs="Tahoma"/>
          <w:sz w:val="20"/>
          <w:szCs w:val="20"/>
        </w:rPr>
        <w:t>ó</w:t>
      </w:r>
      <w:proofErr w:type="spellEnd"/>
      <w:r w:rsidR="00D32B9E" w:rsidRPr="00BB7A57">
        <w:rPr>
          <w:rFonts w:ascii="Tahoma" w:hAnsi="Tahoma" w:cs="Tahoma"/>
          <w:sz w:val="20"/>
          <w:szCs w:val="20"/>
        </w:rPr>
        <w:t xml:space="preserve"> varias actividades, recursos y responsables.</w:t>
      </w:r>
    </w:p>
    <w:p w:rsidR="00BB6433" w:rsidRPr="00BB7A57" w:rsidRDefault="002E56F5" w:rsidP="00BD25D6">
      <w:pPr>
        <w:tabs>
          <w:tab w:val="left" w:pos="284"/>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Especificaciones</w:t>
      </w:r>
      <w:r w:rsidR="00760A55" w:rsidRPr="00BB7A57">
        <w:rPr>
          <w:rFonts w:ascii="Tahoma" w:hAnsi="Tahoma" w:cs="Tahoma"/>
          <w:sz w:val="20"/>
          <w:szCs w:val="20"/>
        </w:rPr>
        <w:t xml:space="preserve"> </w:t>
      </w:r>
      <w:r w:rsidR="00760A55" w:rsidRPr="00BB7A57">
        <w:rPr>
          <w:rFonts w:ascii="Tahoma" w:hAnsi="Tahoma" w:cs="Tahoma"/>
          <w:b/>
          <w:sz w:val="20"/>
          <w:szCs w:val="20"/>
        </w:rPr>
        <w:t>(E)</w:t>
      </w:r>
      <w:r w:rsidRPr="00BB7A57">
        <w:rPr>
          <w:rFonts w:ascii="Tahoma" w:hAnsi="Tahoma" w:cs="Tahoma"/>
          <w:b/>
          <w:sz w:val="20"/>
          <w:szCs w:val="20"/>
        </w:rPr>
        <w:t>:</w:t>
      </w:r>
      <w:r w:rsidRPr="00BB7A57">
        <w:rPr>
          <w:rFonts w:ascii="Tahoma" w:hAnsi="Tahoma" w:cs="Tahoma"/>
          <w:sz w:val="20"/>
          <w:szCs w:val="20"/>
        </w:rPr>
        <w:t xml:space="preserve"> documento que describe en forma detallada las características</w:t>
      </w:r>
      <w:r w:rsidR="00DE0CF9" w:rsidRPr="00BB7A57">
        <w:rPr>
          <w:rFonts w:ascii="Tahoma" w:hAnsi="Tahoma" w:cs="Tahoma"/>
          <w:sz w:val="20"/>
          <w:szCs w:val="20"/>
        </w:rPr>
        <w:t xml:space="preserve"> </w:t>
      </w:r>
      <w:r w:rsidRPr="00BB7A57">
        <w:rPr>
          <w:rFonts w:ascii="Tahoma" w:hAnsi="Tahoma" w:cs="Tahoma"/>
          <w:sz w:val="20"/>
          <w:szCs w:val="20"/>
        </w:rPr>
        <w:t>o requisitos técnicos de un servicio o un producto, que deben cumplirse para lograr un</w:t>
      </w:r>
      <w:r w:rsidR="00DE0CF9" w:rsidRPr="00BB7A57">
        <w:rPr>
          <w:rFonts w:ascii="Tahoma" w:hAnsi="Tahoma" w:cs="Tahoma"/>
          <w:sz w:val="20"/>
          <w:szCs w:val="20"/>
        </w:rPr>
        <w:t xml:space="preserve"> </w:t>
      </w:r>
      <w:r w:rsidRPr="00BB7A57">
        <w:rPr>
          <w:rFonts w:ascii="Tahoma" w:hAnsi="Tahoma" w:cs="Tahoma"/>
          <w:sz w:val="20"/>
          <w:szCs w:val="20"/>
        </w:rPr>
        <w:t>propósito determinado. Pueden ser documentos internos o externos.</w:t>
      </w:r>
      <w:r w:rsidR="00A34413" w:rsidRPr="00BB7A57">
        <w:rPr>
          <w:rFonts w:ascii="Tahoma" w:hAnsi="Tahoma" w:cs="Tahoma"/>
          <w:sz w:val="20"/>
          <w:szCs w:val="20"/>
        </w:rPr>
        <w:t xml:space="preserve"> </w:t>
      </w:r>
    </w:p>
    <w:p w:rsidR="002E56F5" w:rsidRPr="00BB7A57" w:rsidRDefault="002E56F5" w:rsidP="00BD25D6">
      <w:pPr>
        <w:tabs>
          <w:tab w:val="left" w:pos="284"/>
        </w:tabs>
        <w:autoSpaceDE w:val="0"/>
        <w:autoSpaceDN w:val="0"/>
        <w:adjustRightInd w:val="0"/>
        <w:spacing w:before="120" w:after="40"/>
        <w:jc w:val="both"/>
        <w:rPr>
          <w:rFonts w:ascii="Tahoma" w:hAnsi="Tahoma" w:cs="Tahoma"/>
          <w:sz w:val="20"/>
          <w:szCs w:val="20"/>
          <w:lang w:val="es-CO"/>
        </w:rPr>
      </w:pPr>
      <w:r w:rsidRPr="00BB7A57">
        <w:rPr>
          <w:rFonts w:ascii="Tahoma" w:hAnsi="Tahoma" w:cs="Tahoma"/>
          <w:sz w:val="20"/>
          <w:szCs w:val="20"/>
        </w:rPr>
        <w:t>Anexos</w:t>
      </w:r>
      <w:r w:rsidR="00760A55" w:rsidRPr="00BB7A57">
        <w:rPr>
          <w:rFonts w:ascii="Tahoma" w:hAnsi="Tahoma" w:cs="Tahoma"/>
          <w:b/>
          <w:sz w:val="20"/>
          <w:szCs w:val="20"/>
        </w:rPr>
        <w:t xml:space="preserve"> (A)</w:t>
      </w:r>
      <w:r w:rsidRPr="00BB7A57">
        <w:rPr>
          <w:rFonts w:ascii="Tahoma" w:hAnsi="Tahoma" w:cs="Tahoma"/>
          <w:b/>
          <w:sz w:val="20"/>
          <w:szCs w:val="20"/>
        </w:rPr>
        <w:t>:</w:t>
      </w:r>
      <w:r w:rsidRPr="00BB7A57">
        <w:rPr>
          <w:rFonts w:ascii="Tahoma" w:hAnsi="Tahoma" w:cs="Tahoma"/>
          <w:sz w:val="20"/>
          <w:szCs w:val="20"/>
        </w:rPr>
        <w:t xml:space="preserve"> </w:t>
      </w:r>
      <w:r w:rsidR="00367925" w:rsidRPr="00BB7A57">
        <w:rPr>
          <w:rFonts w:ascii="Tahoma" w:hAnsi="Tahoma" w:cs="Tahoma"/>
          <w:sz w:val="20"/>
          <w:szCs w:val="20"/>
        </w:rPr>
        <w:t xml:space="preserve">documentos </w:t>
      </w:r>
      <w:r w:rsidR="00936F3C" w:rsidRPr="00BB7A57">
        <w:rPr>
          <w:rFonts w:ascii="Tahoma" w:hAnsi="Tahoma" w:cs="Tahoma"/>
          <w:sz w:val="20"/>
          <w:szCs w:val="20"/>
        </w:rPr>
        <w:t>que complementa</w:t>
      </w:r>
      <w:r w:rsidR="004A6766" w:rsidRPr="00BB7A57">
        <w:rPr>
          <w:rFonts w:ascii="Tahoma" w:hAnsi="Tahoma" w:cs="Tahoma"/>
          <w:sz w:val="20"/>
          <w:szCs w:val="20"/>
        </w:rPr>
        <w:t>n</w:t>
      </w:r>
      <w:r w:rsidR="00936F3C" w:rsidRPr="00BB7A57">
        <w:rPr>
          <w:rFonts w:ascii="Tahoma" w:hAnsi="Tahoma" w:cs="Tahoma"/>
          <w:sz w:val="20"/>
          <w:szCs w:val="20"/>
        </w:rPr>
        <w:t xml:space="preserve"> el </w:t>
      </w:r>
      <w:proofErr w:type="gramStart"/>
      <w:r w:rsidR="00936F3C" w:rsidRPr="00BB7A57">
        <w:rPr>
          <w:rFonts w:ascii="Tahoma" w:hAnsi="Tahoma" w:cs="Tahoma"/>
          <w:sz w:val="20"/>
          <w:szCs w:val="20"/>
        </w:rPr>
        <w:t>tema  tratado</w:t>
      </w:r>
      <w:proofErr w:type="gramEnd"/>
      <w:r w:rsidR="00936F3C" w:rsidRPr="00BB7A57">
        <w:rPr>
          <w:rFonts w:ascii="Tahoma" w:hAnsi="Tahoma" w:cs="Tahoma"/>
          <w:sz w:val="20"/>
          <w:szCs w:val="20"/>
        </w:rPr>
        <w:t xml:space="preserve"> en el documento principal</w:t>
      </w:r>
      <w:r w:rsidR="004A6766" w:rsidRPr="00BB7A57">
        <w:rPr>
          <w:rFonts w:ascii="Tahoma" w:hAnsi="Tahoma" w:cs="Tahoma"/>
          <w:sz w:val="20"/>
          <w:szCs w:val="20"/>
        </w:rPr>
        <w:t xml:space="preserve"> de manera directa o indirecta. U</w:t>
      </w:r>
      <w:r w:rsidRPr="00BB7A57">
        <w:rPr>
          <w:rFonts w:ascii="Tahoma" w:hAnsi="Tahoma" w:cs="Tahoma"/>
          <w:sz w:val="20"/>
          <w:szCs w:val="20"/>
        </w:rPr>
        <w:t xml:space="preserve">tilizados para mostrar gráficos, </w:t>
      </w:r>
      <w:r w:rsidR="00DE0CF9" w:rsidRPr="00BB7A57">
        <w:rPr>
          <w:rFonts w:ascii="Tahoma" w:hAnsi="Tahoma" w:cs="Tahoma"/>
          <w:sz w:val="20"/>
          <w:szCs w:val="20"/>
        </w:rPr>
        <w:t>escaneados</w:t>
      </w:r>
      <w:r w:rsidRPr="00BB7A57">
        <w:rPr>
          <w:rFonts w:ascii="Tahoma" w:hAnsi="Tahoma" w:cs="Tahoma"/>
          <w:sz w:val="20"/>
          <w:szCs w:val="20"/>
        </w:rPr>
        <w:t>, tipos de planillas de</w:t>
      </w:r>
      <w:r w:rsidR="00DE0CF9" w:rsidRPr="00BB7A57">
        <w:rPr>
          <w:rFonts w:ascii="Tahoma" w:hAnsi="Tahoma" w:cs="Tahoma"/>
          <w:sz w:val="20"/>
          <w:szCs w:val="20"/>
        </w:rPr>
        <w:t xml:space="preserve"> </w:t>
      </w:r>
      <w:r w:rsidRPr="00BB7A57">
        <w:rPr>
          <w:rFonts w:ascii="Tahoma" w:hAnsi="Tahoma" w:cs="Tahoma"/>
          <w:sz w:val="20"/>
          <w:szCs w:val="20"/>
        </w:rPr>
        <w:t>registros, esquemas, tablas y otros</w:t>
      </w:r>
      <w:r w:rsidR="004A6766" w:rsidRPr="00BB7A57">
        <w:rPr>
          <w:rFonts w:ascii="Tahoma" w:hAnsi="Tahoma" w:cs="Tahoma"/>
          <w:sz w:val="20"/>
          <w:szCs w:val="20"/>
        </w:rPr>
        <w:t>.</w:t>
      </w:r>
    </w:p>
    <w:p w:rsidR="00367925" w:rsidRPr="00BB7A57" w:rsidRDefault="00367925" w:rsidP="00BD25D6">
      <w:pPr>
        <w:tabs>
          <w:tab w:val="left" w:pos="284"/>
        </w:tabs>
        <w:spacing w:before="120" w:after="40"/>
        <w:jc w:val="both"/>
        <w:rPr>
          <w:rFonts w:ascii="Tahoma" w:hAnsi="Tahoma" w:cs="Tahoma"/>
          <w:sz w:val="20"/>
          <w:szCs w:val="20"/>
          <w:lang w:val="es-CO"/>
        </w:rPr>
      </w:pPr>
      <w:r w:rsidRPr="00BB7A57">
        <w:rPr>
          <w:rFonts w:ascii="Tahoma" w:hAnsi="Tahoma" w:cs="Tahoma"/>
          <w:sz w:val="20"/>
          <w:szCs w:val="20"/>
          <w:lang w:val="es-CO"/>
        </w:rPr>
        <w:lastRenderedPageBreak/>
        <w:t xml:space="preserve">Documento Obsoleto: </w:t>
      </w:r>
      <w:r w:rsidR="00B23ABA" w:rsidRPr="00BB7A57">
        <w:rPr>
          <w:rFonts w:ascii="Tahoma" w:hAnsi="Tahoma" w:cs="Tahoma"/>
          <w:sz w:val="20"/>
          <w:szCs w:val="20"/>
          <w:lang w:val="es-CO"/>
        </w:rPr>
        <w:t>d</w:t>
      </w:r>
      <w:r w:rsidRPr="00BB7A57">
        <w:rPr>
          <w:rFonts w:ascii="Tahoma" w:hAnsi="Tahoma" w:cs="Tahoma"/>
          <w:sz w:val="20"/>
          <w:szCs w:val="20"/>
          <w:lang w:val="es-CO"/>
        </w:rPr>
        <w:t xml:space="preserve">ocumento que contiene información desactualizada por lo que se prohíbe su uso. </w:t>
      </w:r>
    </w:p>
    <w:p w:rsidR="004D0663" w:rsidRPr="00BB7A57" w:rsidRDefault="004D0663" w:rsidP="00BD25D6">
      <w:pPr>
        <w:tabs>
          <w:tab w:val="left" w:pos="284"/>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 xml:space="preserve">Formato: documento </w:t>
      </w:r>
      <w:r w:rsidR="00BB6433" w:rsidRPr="00BB7A57">
        <w:rPr>
          <w:rFonts w:ascii="Tahoma" w:hAnsi="Tahoma" w:cs="Tahoma"/>
          <w:sz w:val="20"/>
          <w:szCs w:val="20"/>
        </w:rPr>
        <w:t xml:space="preserve">que contiene el esquema </w:t>
      </w:r>
      <w:r w:rsidRPr="00BB7A57">
        <w:rPr>
          <w:rFonts w:ascii="Tahoma" w:hAnsi="Tahoma" w:cs="Tahoma"/>
          <w:sz w:val="20"/>
          <w:szCs w:val="20"/>
        </w:rPr>
        <w:t>para registrar la información necesaria para la realización de un proceso o actividad.</w:t>
      </w:r>
    </w:p>
    <w:p w:rsidR="00E03967" w:rsidRPr="00BB7A57" w:rsidRDefault="002375F4" w:rsidP="00BD25D6">
      <w:pPr>
        <w:tabs>
          <w:tab w:val="left" w:pos="284"/>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lang w:val="es-CO"/>
        </w:rPr>
        <w:t>Registro</w:t>
      </w:r>
      <w:r w:rsidR="000B5EF4" w:rsidRPr="00BB7A57">
        <w:rPr>
          <w:rFonts w:ascii="Tahoma" w:hAnsi="Tahoma" w:cs="Tahoma"/>
          <w:b/>
          <w:sz w:val="20"/>
          <w:szCs w:val="20"/>
          <w:lang w:val="es-CO"/>
        </w:rPr>
        <w:t xml:space="preserve"> (R)</w:t>
      </w:r>
      <w:r w:rsidRPr="00BB7A57">
        <w:rPr>
          <w:rFonts w:ascii="Tahoma" w:hAnsi="Tahoma" w:cs="Tahoma"/>
          <w:b/>
          <w:sz w:val="20"/>
          <w:szCs w:val="20"/>
          <w:lang w:val="es-CO"/>
        </w:rPr>
        <w:t>:</w:t>
      </w:r>
      <w:r w:rsidRPr="00BB7A57">
        <w:rPr>
          <w:rFonts w:ascii="Tahoma" w:hAnsi="Tahoma" w:cs="Tahoma"/>
          <w:sz w:val="20"/>
          <w:szCs w:val="20"/>
          <w:lang w:val="es-CO"/>
        </w:rPr>
        <w:t xml:space="preserve"> </w:t>
      </w:r>
      <w:r w:rsidR="008D15F6" w:rsidRPr="00BB7A57">
        <w:rPr>
          <w:rFonts w:ascii="Tahoma" w:hAnsi="Tahoma" w:cs="Tahoma"/>
          <w:sz w:val="20"/>
          <w:szCs w:val="20"/>
          <w:lang w:val="es-CO"/>
        </w:rPr>
        <w:t>formato</w:t>
      </w:r>
      <w:r w:rsidRPr="00BB7A57">
        <w:rPr>
          <w:rFonts w:ascii="Tahoma" w:hAnsi="Tahoma" w:cs="Tahoma"/>
          <w:sz w:val="20"/>
          <w:szCs w:val="20"/>
          <w:lang w:val="es-CO"/>
        </w:rPr>
        <w:t xml:space="preserve"> que </w:t>
      </w:r>
      <w:r w:rsidR="00367925" w:rsidRPr="00BB7A57">
        <w:rPr>
          <w:rFonts w:ascii="Tahoma" w:hAnsi="Tahoma" w:cs="Tahoma"/>
          <w:sz w:val="20"/>
          <w:szCs w:val="20"/>
          <w:lang w:val="es-CO"/>
        </w:rPr>
        <w:t xml:space="preserve">contiene información y que </w:t>
      </w:r>
      <w:r w:rsidRPr="00BB7A57">
        <w:rPr>
          <w:rFonts w:ascii="Tahoma" w:hAnsi="Tahoma" w:cs="Tahoma"/>
          <w:sz w:val="20"/>
          <w:szCs w:val="20"/>
          <w:lang w:val="es-CO"/>
        </w:rPr>
        <w:t>presenta resultados obtenidos</w:t>
      </w:r>
      <w:r w:rsidR="00367925" w:rsidRPr="00BB7A57">
        <w:rPr>
          <w:rFonts w:ascii="Tahoma" w:hAnsi="Tahoma" w:cs="Tahoma"/>
          <w:sz w:val="20"/>
          <w:szCs w:val="20"/>
          <w:lang w:val="es-CO"/>
        </w:rPr>
        <w:t xml:space="preserve"> del SGC</w:t>
      </w:r>
      <w:r w:rsidRPr="00BB7A57">
        <w:rPr>
          <w:rFonts w:ascii="Tahoma" w:hAnsi="Tahoma" w:cs="Tahoma"/>
          <w:sz w:val="20"/>
          <w:szCs w:val="20"/>
          <w:lang w:val="es-CO"/>
        </w:rPr>
        <w:t xml:space="preserve"> o proporciona evidencia objetiva de actividades desempeñadas. </w:t>
      </w:r>
    </w:p>
    <w:p w:rsidR="002A38FB" w:rsidRPr="00BB7A57" w:rsidRDefault="002A38FB" w:rsidP="00BD25D6">
      <w:pPr>
        <w:tabs>
          <w:tab w:val="left" w:pos="284"/>
        </w:tabs>
        <w:autoSpaceDE w:val="0"/>
        <w:autoSpaceDN w:val="0"/>
        <w:adjustRightInd w:val="0"/>
        <w:spacing w:before="120" w:after="40"/>
        <w:ind w:left="283"/>
        <w:jc w:val="both"/>
        <w:rPr>
          <w:rFonts w:ascii="Tahoma" w:hAnsi="Tahoma" w:cs="Tahoma"/>
          <w:sz w:val="20"/>
          <w:szCs w:val="20"/>
        </w:rPr>
      </w:pPr>
    </w:p>
    <w:p w:rsidR="00412D27" w:rsidRPr="00BB7A57" w:rsidRDefault="009B1E0E" w:rsidP="00BD25D6">
      <w:pPr>
        <w:pStyle w:val="Ttulo2"/>
        <w:numPr>
          <w:ilvl w:val="1"/>
          <w:numId w:val="3"/>
        </w:numPr>
        <w:spacing w:before="120" w:after="40"/>
        <w:ind w:left="426" w:hanging="426"/>
        <w:rPr>
          <w:rStyle w:val="Textoennegrita"/>
          <w:rFonts w:ascii="Tahoma" w:hAnsi="Tahoma" w:cs="Tahoma"/>
          <w:b w:val="0"/>
          <w:sz w:val="20"/>
        </w:rPr>
      </w:pPr>
      <w:bookmarkStart w:id="4" w:name="_Toc325191150"/>
      <w:r w:rsidRPr="00BB7A57">
        <w:rPr>
          <w:rStyle w:val="Textoennegrita"/>
          <w:rFonts w:ascii="Tahoma" w:hAnsi="Tahoma" w:cs="Tahoma"/>
          <w:b w:val="0"/>
          <w:sz w:val="20"/>
        </w:rPr>
        <w:t xml:space="preserve">Gestión </w:t>
      </w:r>
      <w:r w:rsidR="007449A0" w:rsidRPr="00BB7A57">
        <w:rPr>
          <w:rStyle w:val="Textoennegrita"/>
          <w:rFonts w:ascii="Tahoma" w:hAnsi="Tahoma" w:cs="Tahoma"/>
          <w:b w:val="0"/>
          <w:sz w:val="20"/>
        </w:rPr>
        <w:t>documental</w:t>
      </w:r>
      <w:r w:rsidR="0066209E" w:rsidRPr="00BB7A57">
        <w:rPr>
          <w:rStyle w:val="Textoennegrita"/>
          <w:rFonts w:ascii="Tahoma" w:hAnsi="Tahoma" w:cs="Tahoma"/>
          <w:b w:val="0"/>
          <w:sz w:val="20"/>
        </w:rPr>
        <w:t xml:space="preserve"> </w:t>
      </w:r>
      <w:r w:rsidR="002812DB" w:rsidRPr="00BB7A57">
        <w:rPr>
          <w:rStyle w:val="Textoennegrita"/>
          <w:rFonts w:ascii="Tahoma" w:hAnsi="Tahoma" w:cs="Tahoma"/>
          <w:b w:val="0"/>
          <w:sz w:val="20"/>
        </w:rPr>
        <w:t>del SGC</w:t>
      </w:r>
      <w:bookmarkEnd w:id="4"/>
    </w:p>
    <w:p w:rsidR="001A5CFE" w:rsidRPr="00BB7A57" w:rsidRDefault="006A6A27" w:rsidP="00BD25D6">
      <w:pPr>
        <w:tabs>
          <w:tab w:val="left" w:pos="567"/>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Es la d</w:t>
      </w:r>
      <w:r w:rsidR="0028628E" w:rsidRPr="00BB7A57">
        <w:rPr>
          <w:rFonts w:ascii="Tahoma" w:hAnsi="Tahoma" w:cs="Tahoma"/>
          <w:sz w:val="20"/>
          <w:szCs w:val="20"/>
        </w:rPr>
        <w:t xml:space="preserve">escripción de </w:t>
      </w:r>
      <w:r w:rsidR="00D66AFB" w:rsidRPr="00BB7A57">
        <w:rPr>
          <w:rFonts w:ascii="Tahoma" w:hAnsi="Tahoma" w:cs="Tahoma"/>
          <w:sz w:val="20"/>
          <w:szCs w:val="20"/>
        </w:rPr>
        <w:t>l</w:t>
      </w:r>
      <w:r w:rsidR="00A979D2" w:rsidRPr="00BB7A57">
        <w:rPr>
          <w:rFonts w:ascii="Tahoma" w:hAnsi="Tahoma" w:cs="Tahoma"/>
          <w:sz w:val="20"/>
          <w:szCs w:val="20"/>
        </w:rPr>
        <w:t xml:space="preserve">os criterios y </w:t>
      </w:r>
      <w:r w:rsidR="006D3F08" w:rsidRPr="00BB7A57">
        <w:rPr>
          <w:rFonts w:ascii="Tahoma" w:hAnsi="Tahoma" w:cs="Tahoma"/>
          <w:sz w:val="20"/>
          <w:szCs w:val="20"/>
        </w:rPr>
        <w:t xml:space="preserve">de </w:t>
      </w:r>
      <w:r w:rsidR="00A979D2" w:rsidRPr="00BB7A57">
        <w:rPr>
          <w:rFonts w:ascii="Tahoma" w:hAnsi="Tahoma" w:cs="Tahoma"/>
          <w:sz w:val="20"/>
          <w:szCs w:val="20"/>
        </w:rPr>
        <w:t>l</w:t>
      </w:r>
      <w:r w:rsidR="0028628E" w:rsidRPr="00BB7A57">
        <w:rPr>
          <w:rFonts w:ascii="Tahoma" w:hAnsi="Tahoma" w:cs="Tahoma"/>
          <w:sz w:val="20"/>
          <w:szCs w:val="20"/>
        </w:rPr>
        <w:t xml:space="preserve">as actividades administrativas y técnicas tendientes </w:t>
      </w:r>
      <w:proofErr w:type="gramStart"/>
      <w:r w:rsidR="0028628E" w:rsidRPr="00BB7A57">
        <w:rPr>
          <w:rFonts w:ascii="Tahoma" w:hAnsi="Tahoma" w:cs="Tahoma"/>
          <w:sz w:val="20"/>
          <w:szCs w:val="20"/>
        </w:rPr>
        <w:t>a</w:t>
      </w:r>
      <w:r w:rsidR="005743E4" w:rsidRPr="00BB7A57">
        <w:rPr>
          <w:rFonts w:ascii="Tahoma" w:hAnsi="Tahoma" w:cs="Tahoma"/>
          <w:sz w:val="20"/>
          <w:szCs w:val="20"/>
        </w:rPr>
        <w:t xml:space="preserve">l </w:t>
      </w:r>
      <w:r w:rsidR="0028628E" w:rsidRPr="00BB7A57">
        <w:rPr>
          <w:rFonts w:ascii="Tahoma" w:hAnsi="Tahoma" w:cs="Tahoma"/>
          <w:sz w:val="20"/>
          <w:szCs w:val="20"/>
        </w:rPr>
        <w:t xml:space="preserve"> manejo</w:t>
      </w:r>
      <w:proofErr w:type="gramEnd"/>
      <w:r w:rsidR="0028628E" w:rsidRPr="00BB7A57">
        <w:rPr>
          <w:rFonts w:ascii="Tahoma" w:hAnsi="Tahoma" w:cs="Tahoma"/>
          <w:sz w:val="20"/>
          <w:szCs w:val="20"/>
        </w:rPr>
        <w:t xml:space="preserve"> y</w:t>
      </w:r>
      <w:r w:rsidR="005743E4" w:rsidRPr="00BB7A57">
        <w:rPr>
          <w:rFonts w:ascii="Tahoma" w:hAnsi="Tahoma" w:cs="Tahoma"/>
          <w:sz w:val="20"/>
          <w:szCs w:val="20"/>
        </w:rPr>
        <w:t xml:space="preserve"> a</w:t>
      </w:r>
      <w:r w:rsidR="0028628E" w:rsidRPr="00BB7A57">
        <w:rPr>
          <w:rFonts w:ascii="Tahoma" w:hAnsi="Tahoma" w:cs="Tahoma"/>
          <w:sz w:val="20"/>
          <w:szCs w:val="20"/>
        </w:rPr>
        <w:t xml:space="preserve"> </w:t>
      </w:r>
      <w:r w:rsidRPr="00BB7A57">
        <w:rPr>
          <w:rFonts w:ascii="Tahoma" w:hAnsi="Tahoma" w:cs="Tahoma"/>
          <w:sz w:val="20"/>
          <w:szCs w:val="20"/>
        </w:rPr>
        <w:t xml:space="preserve">la </w:t>
      </w:r>
      <w:r w:rsidR="0028628E" w:rsidRPr="00BB7A57">
        <w:rPr>
          <w:rFonts w:ascii="Tahoma" w:hAnsi="Tahoma" w:cs="Tahoma"/>
          <w:sz w:val="20"/>
          <w:szCs w:val="20"/>
        </w:rPr>
        <w:t>organización de la documentación</w:t>
      </w:r>
      <w:r w:rsidR="005743E4" w:rsidRPr="00BB7A57">
        <w:rPr>
          <w:rFonts w:ascii="Tahoma" w:hAnsi="Tahoma" w:cs="Tahoma"/>
          <w:sz w:val="20"/>
          <w:szCs w:val="20"/>
        </w:rPr>
        <w:t xml:space="preserve"> </w:t>
      </w:r>
      <w:r w:rsidR="00550270">
        <w:rPr>
          <w:rFonts w:ascii="Tahoma" w:hAnsi="Tahoma" w:cs="Tahoma"/>
          <w:sz w:val="20"/>
          <w:szCs w:val="20"/>
        </w:rPr>
        <w:t>relacionada</w:t>
      </w:r>
      <w:r w:rsidR="001A5CFE" w:rsidRPr="00BB7A57">
        <w:rPr>
          <w:rFonts w:ascii="Tahoma" w:hAnsi="Tahoma" w:cs="Tahoma"/>
          <w:sz w:val="20"/>
          <w:szCs w:val="20"/>
        </w:rPr>
        <w:t xml:space="preserve"> con el Sistema de Gestión de Calidad,  en </w:t>
      </w:r>
      <w:r w:rsidR="00634A37" w:rsidRPr="00BB7A57">
        <w:rPr>
          <w:rFonts w:ascii="Tahoma" w:hAnsi="Tahoma" w:cs="Tahoma"/>
          <w:sz w:val="20"/>
          <w:szCs w:val="20"/>
        </w:rPr>
        <w:t>la CONTRALORIA DEPARTAMENTAL DEL TOLIMA</w:t>
      </w:r>
      <w:r w:rsidR="001A5CFE" w:rsidRPr="00BB7A57">
        <w:rPr>
          <w:rFonts w:ascii="Tahoma" w:hAnsi="Tahoma" w:cs="Tahoma"/>
          <w:sz w:val="20"/>
          <w:szCs w:val="20"/>
        </w:rPr>
        <w:t>.</w:t>
      </w:r>
    </w:p>
    <w:p w:rsidR="00711EA8" w:rsidRDefault="00D53E19" w:rsidP="00711EA8">
      <w:pPr>
        <w:tabs>
          <w:tab w:val="left" w:pos="-5670"/>
        </w:tabs>
        <w:autoSpaceDE w:val="0"/>
        <w:autoSpaceDN w:val="0"/>
        <w:adjustRightInd w:val="0"/>
        <w:spacing w:before="120" w:after="40"/>
        <w:jc w:val="both"/>
        <w:rPr>
          <w:rFonts w:ascii="Tahoma" w:hAnsi="Tahoma" w:cs="Tahoma"/>
          <w:sz w:val="20"/>
          <w:szCs w:val="20"/>
        </w:rPr>
      </w:pPr>
      <w:r w:rsidRPr="00711EA8">
        <w:rPr>
          <w:rFonts w:ascii="Tahoma" w:hAnsi="Tahoma" w:cs="Tahoma"/>
          <w:sz w:val="20"/>
          <w:szCs w:val="20"/>
        </w:rPr>
        <w:t>Dentro de los criterios a considerar en la gestión</w:t>
      </w:r>
      <w:r w:rsidR="00AF0D20" w:rsidRPr="00711EA8">
        <w:rPr>
          <w:rFonts w:ascii="Tahoma" w:hAnsi="Tahoma" w:cs="Tahoma"/>
          <w:sz w:val="20"/>
          <w:szCs w:val="20"/>
        </w:rPr>
        <w:t xml:space="preserve"> documental, están</w:t>
      </w:r>
      <w:r w:rsidRPr="00711EA8">
        <w:rPr>
          <w:rFonts w:ascii="Tahoma" w:hAnsi="Tahoma" w:cs="Tahoma"/>
          <w:sz w:val="20"/>
          <w:szCs w:val="20"/>
        </w:rPr>
        <w:t>:</w:t>
      </w:r>
      <w:r w:rsidR="00711EA8" w:rsidRPr="00711EA8">
        <w:rPr>
          <w:rFonts w:ascii="Tahoma" w:hAnsi="Tahoma" w:cs="Tahoma"/>
          <w:sz w:val="20"/>
          <w:szCs w:val="20"/>
        </w:rPr>
        <w:t xml:space="preserve"> </w:t>
      </w:r>
    </w:p>
    <w:tbl>
      <w:tblPr>
        <w:tblStyle w:val="Tablaconcuadrcula"/>
        <w:tblW w:w="0" w:type="auto"/>
        <w:tblLook w:val="04A0" w:firstRow="1" w:lastRow="0" w:firstColumn="1" w:lastColumn="0" w:noHBand="0" w:noVBand="1"/>
      </w:tblPr>
      <w:tblGrid>
        <w:gridCol w:w="1478"/>
        <w:gridCol w:w="1096"/>
        <w:gridCol w:w="862"/>
        <w:gridCol w:w="1721"/>
        <w:gridCol w:w="250"/>
        <w:gridCol w:w="1080"/>
        <w:gridCol w:w="505"/>
        <w:gridCol w:w="2155"/>
      </w:tblGrid>
      <w:tr w:rsidR="009F3B53" w:rsidRPr="00790C7D" w:rsidTr="009F3B53">
        <w:tc>
          <w:tcPr>
            <w:tcW w:w="9147" w:type="dxa"/>
            <w:gridSpan w:val="8"/>
          </w:tcPr>
          <w:p w:rsidR="009F3B53" w:rsidRPr="00790C7D" w:rsidRDefault="009F3B53" w:rsidP="00EA430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Clases</w:t>
            </w:r>
          </w:p>
        </w:tc>
      </w:tr>
      <w:tr w:rsidR="009F3B53" w:rsidRPr="00790C7D" w:rsidTr="009F3B53">
        <w:tc>
          <w:tcPr>
            <w:tcW w:w="2574" w:type="dxa"/>
            <w:gridSpan w:val="2"/>
          </w:tcPr>
          <w:p w:rsidR="009F3B53" w:rsidRPr="00790C7D" w:rsidRDefault="009F3B53" w:rsidP="00EA430D">
            <w:pPr>
              <w:tabs>
                <w:tab w:val="left" w:pos="567"/>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de archivos</w:t>
            </w:r>
          </w:p>
        </w:tc>
        <w:tc>
          <w:tcPr>
            <w:tcW w:w="2833" w:type="dxa"/>
            <w:gridSpan w:val="3"/>
          </w:tcPr>
          <w:p w:rsidR="009F3B53" w:rsidRPr="00790C7D" w:rsidRDefault="009F3B53" w:rsidP="00EA430D">
            <w:pPr>
              <w:tabs>
                <w:tab w:val="left" w:pos="567"/>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 xml:space="preserve"> de documentos</w:t>
            </w:r>
          </w:p>
        </w:tc>
        <w:tc>
          <w:tcPr>
            <w:tcW w:w="3740" w:type="dxa"/>
            <w:gridSpan w:val="3"/>
          </w:tcPr>
          <w:p w:rsidR="009F3B53" w:rsidRPr="00790C7D" w:rsidRDefault="009F3B53" w:rsidP="00EA430D">
            <w:pPr>
              <w:tabs>
                <w:tab w:val="left" w:pos="-5670"/>
              </w:tabs>
              <w:autoSpaceDE w:val="0"/>
              <w:autoSpaceDN w:val="0"/>
              <w:adjustRightInd w:val="0"/>
              <w:spacing w:before="120" w:after="40"/>
              <w:jc w:val="both"/>
              <w:rPr>
                <w:rFonts w:ascii="Tahoma" w:hAnsi="Tahoma" w:cs="Tahoma"/>
                <w:b/>
                <w:sz w:val="18"/>
                <w:szCs w:val="18"/>
              </w:rPr>
            </w:pPr>
            <w:r w:rsidRPr="00790C7D">
              <w:rPr>
                <w:rFonts w:ascii="Tahoma" w:hAnsi="Tahoma" w:cs="Tahoma"/>
                <w:b/>
                <w:sz w:val="18"/>
                <w:szCs w:val="18"/>
              </w:rPr>
              <w:t>de documentos electrónicos:</w:t>
            </w:r>
          </w:p>
        </w:tc>
      </w:tr>
      <w:tr w:rsidR="009F3B53" w:rsidRPr="00790C7D" w:rsidTr="009F3B53">
        <w:trPr>
          <w:trHeight w:val="451"/>
        </w:trPr>
        <w:tc>
          <w:tcPr>
            <w:tcW w:w="2574" w:type="dxa"/>
            <w:gridSpan w:val="2"/>
          </w:tcPr>
          <w:p w:rsidR="009F3B53" w:rsidRPr="00790C7D" w:rsidRDefault="009F3B53" w:rsidP="006D6E52">
            <w:pPr>
              <w:pStyle w:val="Prrafodelista"/>
              <w:numPr>
                <w:ilvl w:val="0"/>
                <w:numId w:val="42"/>
              </w:numPr>
              <w:tabs>
                <w:tab w:val="left" w:pos="-5670"/>
              </w:tabs>
              <w:autoSpaceDE w:val="0"/>
              <w:autoSpaceDN w:val="0"/>
              <w:adjustRightInd w:val="0"/>
              <w:spacing w:before="120" w:after="40"/>
              <w:ind w:left="142" w:hanging="142"/>
              <w:jc w:val="both"/>
              <w:rPr>
                <w:rFonts w:ascii="Tahoma" w:hAnsi="Tahoma" w:cs="Tahoma"/>
                <w:sz w:val="18"/>
                <w:szCs w:val="18"/>
              </w:rPr>
            </w:pPr>
            <w:r w:rsidRPr="00790C7D">
              <w:rPr>
                <w:rFonts w:ascii="Tahoma" w:hAnsi="Tahoma" w:cs="Tahoma"/>
                <w:sz w:val="18"/>
                <w:szCs w:val="18"/>
              </w:rPr>
              <w:t>Según su vigencia: archivos de gestión, central e  Histórico (</w:t>
            </w:r>
            <w:r w:rsidRPr="00790C7D">
              <w:rPr>
                <w:rFonts w:ascii="Tahoma" w:hAnsi="Tahoma" w:cs="Tahoma"/>
                <w:sz w:val="16"/>
                <w:szCs w:val="18"/>
              </w:rPr>
              <w:t>Ley 594 de 2000 archivo y correspondencia</w:t>
            </w:r>
            <w:r w:rsidRPr="00790C7D">
              <w:rPr>
                <w:rFonts w:ascii="Tahoma" w:hAnsi="Tahoma" w:cs="Tahoma"/>
                <w:sz w:val="18"/>
                <w:szCs w:val="18"/>
              </w:rPr>
              <w:t>)</w:t>
            </w:r>
          </w:p>
          <w:p w:rsidR="009F3B53" w:rsidRPr="00790C7D" w:rsidRDefault="009F3B53" w:rsidP="006D6E52">
            <w:pPr>
              <w:pStyle w:val="Prrafodelista"/>
              <w:numPr>
                <w:ilvl w:val="0"/>
                <w:numId w:val="42"/>
              </w:numPr>
              <w:tabs>
                <w:tab w:val="left" w:pos="-5670"/>
              </w:tabs>
              <w:autoSpaceDE w:val="0"/>
              <w:autoSpaceDN w:val="0"/>
              <w:adjustRightInd w:val="0"/>
              <w:spacing w:before="120" w:after="40"/>
              <w:ind w:left="142" w:hanging="142"/>
              <w:jc w:val="both"/>
              <w:rPr>
                <w:rFonts w:ascii="Tahoma" w:hAnsi="Tahoma" w:cs="Tahoma"/>
                <w:sz w:val="18"/>
                <w:szCs w:val="18"/>
              </w:rPr>
            </w:pPr>
            <w:r w:rsidRPr="00790C7D">
              <w:rPr>
                <w:rFonts w:ascii="Tahoma" w:hAnsi="Tahoma" w:cs="Tahoma"/>
                <w:sz w:val="18"/>
                <w:szCs w:val="18"/>
              </w:rPr>
              <w:t>Según su frecuencia de uso: Activo (</w:t>
            </w:r>
            <w:r w:rsidRPr="00790C7D">
              <w:rPr>
                <w:rFonts w:ascii="Tahoma" w:hAnsi="Tahoma" w:cs="Tahoma"/>
                <w:sz w:val="16"/>
                <w:szCs w:val="18"/>
              </w:rPr>
              <w:t>de Gestión, Central</w:t>
            </w:r>
            <w:r w:rsidRPr="00790C7D">
              <w:rPr>
                <w:rFonts w:ascii="Tahoma" w:hAnsi="Tahoma" w:cs="Tahoma"/>
                <w:sz w:val="18"/>
                <w:szCs w:val="18"/>
              </w:rPr>
              <w:t>) e Inactivo (</w:t>
            </w:r>
            <w:r w:rsidRPr="00790C7D">
              <w:rPr>
                <w:rFonts w:ascii="Tahoma" w:hAnsi="Tahoma" w:cs="Tahoma"/>
                <w:sz w:val="16"/>
                <w:szCs w:val="18"/>
              </w:rPr>
              <w:t>permanente, temporal según requerimientos de Ley</w:t>
            </w:r>
            <w:r w:rsidRPr="00790C7D">
              <w:rPr>
                <w:rFonts w:ascii="Tahoma" w:hAnsi="Tahoma" w:cs="Tahoma"/>
                <w:sz w:val="18"/>
                <w:szCs w:val="18"/>
              </w:rPr>
              <w:t>)</w:t>
            </w:r>
          </w:p>
        </w:tc>
        <w:tc>
          <w:tcPr>
            <w:tcW w:w="2833" w:type="dxa"/>
            <w:gridSpan w:val="3"/>
          </w:tcPr>
          <w:p w:rsidR="009F3B53" w:rsidRPr="00790C7D" w:rsidRDefault="009F3B53" w:rsidP="006D6E52">
            <w:pPr>
              <w:pStyle w:val="Prrafodelista"/>
              <w:numPr>
                <w:ilvl w:val="0"/>
                <w:numId w:val="43"/>
              </w:numPr>
              <w:tabs>
                <w:tab w:val="left" w:pos="-5670"/>
              </w:tabs>
              <w:autoSpaceDE w:val="0"/>
              <w:autoSpaceDN w:val="0"/>
              <w:adjustRightInd w:val="0"/>
              <w:spacing w:before="120" w:after="40"/>
              <w:ind w:left="175" w:hanging="141"/>
              <w:jc w:val="both"/>
              <w:rPr>
                <w:rFonts w:ascii="Tahoma" w:hAnsi="Tahoma" w:cs="Tahoma"/>
                <w:sz w:val="18"/>
                <w:szCs w:val="18"/>
              </w:rPr>
            </w:pPr>
            <w:r w:rsidRPr="00790C7D">
              <w:rPr>
                <w:rFonts w:ascii="Tahoma" w:hAnsi="Tahoma" w:cs="Tahoma"/>
                <w:sz w:val="18"/>
                <w:szCs w:val="18"/>
              </w:rPr>
              <w:t>Según soporte material: Papel, material químico (</w:t>
            </w:r>
            <w:r w:rsidRPr="00790C7D">
              <w:rPr>
                <w:rFonts w:ascii="Tahoma" w:hAnsi="Tahoma" w:cs="Tahoma"/>
                <w:i/>
                <w:sz w:val="18"/>
                <w:szCs w:val="18"/>
              </w:rPr>
              <w:t>p</w:t>
            </w:r>
            <w:r w:rsidRPr="00790C7D">
              <w:rPr>
                <w:rFonts w:ascii="Tahoma" w:hAnsi="Tahoma" w:cs="Tahoma"/>
                <w:i/>
                <w:sz w:val="16"/>
                <w:szCs w:val="18"/>
              </w:rPr>
              <w:t>elículas</w:t>
            </w:r>
            <w:r w:rsidRPr="00790C7D">
              <w:rPr>
                <w:rFonts w:ascii="Tahoma" w:hAnsi="Tahoma" w:cs="Tahoma"/>
                <w:sz w:val="18"/>
                <w:szCs w:val="18"/>
              </w:rPr>
              <w:t>), magnéticos (</w:t>
            </w:r>
            <w:r w:rsidR="00790C7D" w:rsidRPr="00790C7D">
              <w:rPr>
                <w:rFonts w:ascii="Tahoma" w:hAnsi="Tahoma" w:cs="Tahoma"/>
                <w:i/>
                <w:sz w:val="16"/>
                <w:szCs w:val="16"/>
              </w:rPr>
              <w:t>discos duros móviles,</w:t>
            </w:r>
            <w:r w:rsidR="00790C7D">
              <w:rPr>
                <w:rFonts w:ascii="Tahoma" w:hAnsi="Tahoma" w:cs="Tahoma"/>
                <w:sz w:val="18"/>
                <w:szCs w:val="18"/>
              </w:rPr>
              <w:t xml:space="preserve"> </w:t>
            </w:r>
            <w:r w:rsidRPr="00790C7D">
              <w:rPr>
                <w:rFonts w:ascii="Tahoma" w:hAnsi="Tahoma" w:cs="Tahoma"/>
                <w:i/>
                <w:sz w:val="16"/>
                <w:szCs w:val="18"/>
              </w:rPr>
              <w:t xml:space="preserve">cintas de video, </w:t>
            </w:r>
            <w:r w:rsidR="00790C7D" w:rsidRPr="00790C7D">
              <w:rPr>
                <w:rFonts w:ascii="Tahoma" w:hAnsi="Tahoma" w:cs="Tahoma"/>
                <w:i/>
                <w:sz w:val="16"/>
                <w:szCs w:val="18"/>
              </w:rPr>
              <w:t>USB</w:t>
            </w:r>
            <w:r w:rsidRPr="00790C7D">
              <w:rPr>
                <w:rFonts w:ascii="Tahoma" w:hAnsi="Tahoma" w:cs="Tahoma"/>
                <w:i/>
                <w:sz w:val="16"/>
                <w:szCs w:val="18"/>
              </w:rPr>
              <w:t xml:space="preserve">, tarjetas </w:t>
            </w:r>
            <w:proofErr w:type="spellStart"/>
            <w:r w:rsidRPr="00790C7D">
              <w:rPr>
                <w:rFonts w:ascii="Tahoma" w:hAnsi="Tahoma" w:cs="Tahoma"/>
                <w:i/>
                <w:sz w:val="16"/>
                <w:szCs w:val="18"/>
              </w:rPr>
              <w:t>sd</w:t>
            </w:r>
            <w:proofErr w:type="spellEnd"/>
            <w:r w:rsidRPr="00790C7D">
              <w:rPr>
                <w:rFonts w:ascii="Tahoma" w:hAnsi="Tahoma" w:cs="Tahoma"/>
                <w:sz w:val="18"/>
                <w:szCs w:val="18"/>
              </w:rPr>
              <w:t>) y soportes ópticos (</w:t>
            </w:r>
            <w:r w:rsidRPr="00790C7D">
              <w:rPr>
                <w:rFonts w:ascii="Tahoma" w:hAnsi="Tahoma" w:cs="Tahoma"/>
                <w:i/>
                <w:sz w:val="16"/>
                <w:szCs w:val="18"/>
              </w:rPr>
              <w:t xml:space="preserve">cd, </w:t>
            </w:r>
            <w:r w:rsidR="00790C7D" w:rsidRPr="00790C7D">
              <w:rPr>
                <w:rFonts w:ascii="Tahoma" w:hAnsi="Tahoma" w:cs="Tahoma"/>
                <w:i/>
                <w:sz w:val="16"/>
                <w:szCs w:val="18"/>
              </w:rPr>
              <w:t>DVD</w:t>
            </w:r>
            <w:r w:rsidRPr="00790C7D">
              <w:rPr>
                <w:rFonts w:ascii="Tahoma" w:hAnsi="Tahoma" w:cs="Tahoma"/>
                <w:i/>
                <w:sz w:val="16"/>
                <w:szCs w:val="18"/>
              </w:rPr>
              <w:t>, videos</w:t>
            </w:r>
            <w:r w:rsidR="00790C7D">
              <w:rPr>
                <w:rFonts w:ascii="Tahoma" w:hAnsi="Tahoma" w:cs="Tahoma"/>
                <w:i/>
                <w:sz w:val="16"/>
                <w:szCs w:val="18"/>
              </w:rPr>
              <w:t>-discos</w:t>
            </w:r>
            <w:r w:rsidRPr="00790C7D">
              <w:rPr>
                <w:rFonts w:ascii="Tahoma" w:hAnsi="Tahoma" w:cs="Tahoma"/>
                <w:sz w:val="18"/>
                <w:szCs w:val="18"/>
              </w:rPr>
              <w:t>).</w:t>
            </w:r>
          </w:p>
          <w:p w:rsidR="009F3B53" w:rsidRPr="00790C7D" w:rsidRDefault="009F3B53" w:rsidP="006D6E52">
            <w:pPr>
              <w:pStyle w:val="Prrafodelista"/>
              <w:numPr>
                <w:ilvl w:val="0"/>
                <w:numId w:val="43"/>
              </w:numPr>
              <w:tabs>
                <w:tab w:val="left" w:pos="-5670"/>
              </w:tabs>
              <w:autoSpaceDE w:val="0"/>
              <w:autoSpaceDN w:val="0"/>
              <w:adjustRightInd w:val="0"/>
              <w:spacing w:before="120" w:after="40"/>
              <w:ind w:left="175" w:hanging="141"/>
              <w:jc w:val="both"/>
              <w:rPr>
                <w:rFonts w:ascii="Tahoma" w:hAnsi="Tahoma" w:cs="Tahoma"/>
                <w:sz w:val="18"/>
                <w:szCs w:val="18"/>
              </w:rPr>
            </w:pPr>
            <w:r w:rsidRPr="00790C7D">
              <w:rPr>
                <w:rFonts w:ascii="Tahoma" w:hAnsi="Tahoma" w:cs="Tahoma"/>
                <w:sz w:val="18"/>
                <w:szCs w:val="18"/>
              </w:rPr>
              <w:t>Según el mensaje informativo:  La forma de expresión del contenido (</w:t>
            </w:r>
            <w:r w:rsidRPr="00790C7D">
              <w:rPr>
                <w:rFonts w:ascii="Tahoma" w:hAnsi="Tahoma" w:cs="Tahoma"/>
                <w:i/>
                <w:sz w:val="16"/>
                <w:szCs w:val="18"/>
              </w:rPr>
              <w:t>textuales-libros y no textuales-mapas-fotos-planos</w:t>
            </w:r>
            <w:r w:rsidRPr="00790C7D">
              <w:rPr>
                <w:rFonts w:ascii="Tahoma" w:hAnsi="Tahoma" w:cs="Tahoma"/>
                <w:sz w:val="18"/>
                <w:szCs w:val="18"/>
              </w:rPr>
              <w:t>)</w:t>
            </w:r>
          </w:p>
          <w:p w:rsidR="009F3B53" w:rsidRPr="00790C7D" w:rsidRDefault="009F3B53" w:rsidP="006D6E52">
            <w:pPr>
              <w:pStyle w:val="Prrafodelista"/>
              <w:numPr>
                <w:ilvl w:val="0"/>
                <w:numId w:val="43"/>
              </w:numPr>
              <w:tabs>
                <w:tab w:val="left" w:pos="-5670"/>
              </w:tabs>
              <w:autoSpaceDE w:val="0"/>
              <w:autoSpaceDN w:val="0"/>
              <w:adjustRightInd w:val="0"/>
              <w:spacing w:before="120" w:after="40"/>
              <w:ind w:left="175" w:hanging="141"/>
              <w:jc w:val="both"/>
              <w:rPr>
                <w:rFonts w:ascii="Tahoma" w:hAnsi="Tahoma" w:cs="Tahoma"/>
                <w:sz w:val="18"/>
                <w:szCs w:val="18"/>
              </w:rPr>
            </w:pPr>
            <w:r w:rsidRPr="00790C7D">
              <w:rPr>
                <w:rFonts w:ascii="Tahoma" w:hAnsi="Tahoma" w:cs="Tahoma"/>
                <w:sz w:val="18"/>
                <w:szCs w:val="18"/>
              </w:rPr>
              <w:t>Según la transformación del contenido:  Primarios (</w:t>
            </w:r>
            <w:r w:rsidRPr="00790C7D">
              <w:rPr>
                <w:rFonts w:ascii="Tahoma" w:hAnsi="Tahoma" w:cs="Tahoma"/>
                <w:i/>
                <w:sz w:val="16"/>
                <w:szCs w:val="18"/>
              </w:rPr>
              <w:t>originales</w:t>
            </w:r>
            <w:r w:rsidRPr="00790C7D">
              <w:rPr>
                <w:rFonts w:ascii="Tahoma" w:hAnsi="Tahoma" w:cs="Tahoma"/>
                <w:sz w:val="18"/>
                <w:szCs w:val="18"/>
              </w:rPr>
              <w:t>), segundarios (</w:t>
            </w:r>
            <w:r w:rsidRPr="00790C7D">
              <w:rPr>
                <w:rFonts w:ascii="Tahoma" w:hAnsi="Tahoma" w:cs="Tahoma"/>
                <w:i/>
                <w:sz w:val="16"/>
                <w:szCs w:val="18"/>
              </w:rPr>
              <w:t>catálogos y bibliografías</w:t>
            </w:r>
            <w:r w:rsidRPr="00790C7D">
              <w:rPr>
                <w:rFonts w:ascii="Tahoma" w:hAnsi="Tahoma" w:cs="Tahoma"/>
                <w:sz w:val="18"/>
                <w:szCs w:val="18"/>
              </w:rPr>
              <w:t>) y terciarios (</w:t>
            </w:r>
            <w:r w:rsidRPr="00790C7D">
              <w:rPr>
                <w:rFonts w:ascii="Tahoma" w:hAnsi="Tahoma" w:cs="Tahoma"/>
                <w:i/>
                <w:sz w:val="16"/>
                <w:szCs w:val="18"/>
              </w:rPr>
              <w:t>enciclopedias</w:t>
            </w:r>
            <w:r w:rsidRPr="00790C7D">
              <w:rPr>
                <w:rFonts w:ascii="Tahoma" w:hAnsi="Tahoma" w:cs="Tahoma"/>
                <w:sz w:val="18"/>
                <w:szCs w:val="18"/>
              </w:rPr>
              <w:t>)</w:t>
            </w:r>
          </w:p>
          <w:p w:rsidR="009F3B53" w:rsidRPr="00790C7D" w:rsidRDefault="009F3B53" w:rsidP="006D6E52">
            <w:pPr>
              <w:pStyle w:val="Prrafodelista"/>
              <w:numPr>
                <w:ilvl w:val="0"/>
                <w:numId w:val="43"/>
              </w:numPr>
              <w:tabs>
                <w:tab w:val="left" w:pos="-5670"/>
              </w:tabs>
              <w:autoSpaceDE w:val="0"/>
              <w:autoSpaceDN w:val="0"/>
              <w:adjustRightInd w:val="0"/>
              <w:spacing w:before="120" w:after="40"/>
              <w:ind w:left="175" w:hanging="141"/>
              <w:jc w:val="both"/>
              <w:rPr>
                <w:rFonts w:ascii="Tahoma" w:hAnsi="Tahoma" w:cs="Tahoma"/>
                <w:sz w:val="18"/>
                <w:szCs w:val="18"/>
              </w:rPr>
            </w:pPr>
            <w:r w:rsidRPr="00790C7D">
              <w:rPr>
                <w:rFonts w:ascii="Tahoma" w:hAnsi="Tahoma" w:cs="Tahoma"/>
                <w:sz w:val="18"/>
                <w:szCs w:val="18"/>
              </w:rPr>
              <w:t>Según la posibilidad y forma de trasmisión o difusión: públicos o privados, con reserva</w:t>
            </w:r>
          </w:p>
        </w:tc>
        <w:tc>
          <w:tcPr>
            <w:tcW w:w="3740" w:type="dxa"/>
            <w:gridSpan w:val="3"/>
          </w:tcPr>
          <w:p w:rsidR="009F3B53" w:rsidRPr="00790C7D" w:rsidRDefault="009F3B53" w:rsidP="006D6E52">
            <w:pPr>
              <w:pStyle w:val="Prrafodelista"/>
              <w:numPr>
                <w:ilvl w:val="0"/>
                <w:numId w:val="44"/>
              </w:numPr>
              <w:tabs>
                <w:tab w:val="left" w:pos="-5670"/>
              </w:tabs>
              <w:autoSpaceDE w:val="0"/>
              <w:autoSpaceDN w:val="0"/>
              <w:adjustRightInd w:val="0"/>
              <w:spacing w:before="120" w:after="40"/>
              <w:ind w:left="175" w:hanging="142"/>
              <w:jc w:val="both"/>
              <w:rPr>
                <w:rFonts w:ascii="Tahoma" w:hAnsi="Tahoma" w:cs="Tahoma"/>
                <w:sz w:val="18"/>
                <w:szCs w:val="18"/>
              </w:rPr>
            </w:pPr>
            <w:r w:rsidRPr="00790C7D">
              <w:rPr>
                <w:rFonts w:ascii="Tahoma" w:hAnsi="Tahoma" w:cs="Tahoma"/>
                <w:sz w:val="18"/>
                <w:szCs w:val="18"/>
              </w:rPr>
              <w:t>Por su forma de creación: Documentos nativos electrónicos (</w:t>
            </w:r>
            <w:r w:rsidRPr="00790C7D">
              <w:rPr>
                <w:rFonts w:ascii="Tahoma" w:hAnsi="Tahoma" w:cs="Tahoma"/>
                <w:i/>
                <w:sz w:val="16"/>
                <w:szCs w:val="18"/>
              </w:rPr>
              <w:t>son los elaborados desde un principio en medios electrónicos y permanecen en estos durante toda su vida</w:t>
            </w:r>
            <w:r w:rsidRPr="00790C7D">
              <w:rPr>
                <w:rFonts w:ascii="Tahoma" w:hAnsi="Tahoma" w:cs="Tahoma"/>
                <w:sz w:val="18"/>
                <w:szCs w:val="18"/>
              </w:rPr>
              <w:t>) y documentos electrónicos digitalizados (</w:t>
            </w:r>
            <w:r w:rsidRPr="00790C7D">
              <w:rPr>
                <w:rFonts w:ascii="Tahoma" w:hAnsi="Tahoma" w:cs="Tahoma"/>
                <w:i/>
                <w:sz w:val="16"/>
                <w:szCs w:val="18"/>
              </w:rPr>
              <w:t>toman soportes tradicionales como el papel y se convierten o escanean para su utilización en medio electrónicos</w:t>
            </w:r>
            <w:r w:rsidRPr="00790C7D">
              <w:rPr>
                <w:rFonts w:ascii="Tahoma" w:hAnsi="Tahoma" w:cs="Tahoma"/>
                <w:sz w:val="18"/>
                <w:szCs w:val="18"/>
              </w:rPr>
              <w:t>)</w:t>
            </w:r>
          </w:p>
          <w:p w:rsidR="009F3B53" w:rsidRPr="00790C7D" w:rsidRDefault="009F3B53" w:rsidP="006D6E52">
            <w:pPr>
              <w:pStyle w:val="Prrafodelista"/>
              <w:numPr>
                <w:ilvl w:val="0"/>
                <w:numId w:val="44"/>
              </w:numPr>
              <w:tabs>
                <w:tab w:val="left" w:pos="-5670"/>
              </w:tabs>
              <w:autoSpaceDE w:val="0"/>
              <w:autoSpaceDN w:val="0"/>
              <w:adjustRightInd w:val="0"/>
              <w:spacing w:before="120" w:after="40"/>
              <w:ind w:left="175" w:hanging="142"/>
              <w:jc w:val="both"/>
              <w:rPr>
                <w:rFonts w:ascii="Tahoma" w:hAnsi="Tahoma" w:cs="Tahoma"/>
                <w:sz w:val="18"/>
                <w:szCs w:val="18"/>
              </w:rPr>
            </w:pPr>
            <w:r w:rsidRPr="00790C7D">
              <w:rPr>
                <w:rFonts w:ascii="Tahoma" w:hAnsi="Tahoma" w:cs="Tahoma"/>
                <w:sz w:val="18"/>
                <w:szCs w:val="18"/>
              </w:rPr>
              <w:t xml:space="preserve">Por su origen: Pueden ser hechos  por la administración pública o presentados por los ciudadanos, empresas u organizaciones </w:t>
            </w:r>
          </w:p>
          <w:p w:rsidR="009F3B53" w:rsidRPr="00790C7D" w:rsidRDefault="009F3B53" w:rsidP="006D6E52">
            <w:pPr>
              <w:pStyle w:val="Prrafodelista"/>
              <w:numPr>
                <w:ilvl w:val="0"/>
                <w:numId w:val="44"/>
              </w:numPr>
              <w:tabs>
                <w:tab w:val="left" w:pos="-5670"/>
              </w:tabs>
              <w:autoSpaceDE w:val="0"/>
              <w:autoSpaceDN w:val="0"/>
              <w:adjustRightInd w:val="0"/>
              <w:spacing w:before="120" w:after="40"/>
              <w:ind w:left="175" w:hanging="142"/>
              <w:jc w:val="both"/>
              <w:rPr>
                <w:rFonts w:ascii="Tahoma" w:hAnsi="Tahoma" w:cs="Tahoma"/>
                <w:sz w:val="18"/>
                <w:szCs w:val="18"/>
              </w:rPr>
            </w:pPr>
            <w:r w:rsidRPr="00790C7D">
              <w:rPr>
                <w:rFonts w:ascii="Tahoma" w:hAnsi="Tahoma" w:cs="Tahoma"/>
                <w:sz w:val="18"/>
                <w:szCs w:val="18"/>
              </w:rPr>
              <w:t>Por su Forma y formato: documentos ofimáticos, cartográficos, correos electrónicos, imágenes, videos, audio, mensajes de datos de redes sociales, formularios electrónicos, bases de datos, entre otros.</w:t>
            </w:r>
          </w:p>
        </w:tc>
      </w:tr>
      <w:tr w:rsidR="009F3B53" w:rsidRPr="00790C7D" w:rsidTr="009F3B53">
        <w:tc>
          <w:tcPr>
            <w:tcW w:w="9147" w:type="dxa"/>
            <w:gridSpan w:val="8"/>
          </w:tcPr>
          <w:p w:rsidR="009F3B53" w:rsidRPr="00790C7D" w:rsidRDefault="009F3B53" w:rsidP="009F3B53">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 xml:space="preserve">Características </w:t>
            </w:r>
          </w:p>
        </w:tc>
      </w:tr>
      <w:tr w:rsidR="009F3B53" w:rsidRPr="00790C7D" w:rsidTr="009F3B53">
        <w:tc>
          <w:tcPr>
            <w:tcW w:w="1478" w:type="dxa"/>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Para archivo</w:t>
            </w:r>
          </w:p>
        </w:tc>
        <w:tc>
          <w:tcPr>
            <w:tcW w:w="1958" w:type="dxa"/>
            <w:gridSpan w:val="2"/>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Clases</w:t>
            </w:r>
          </w:p>
        </w:tc>
        <w:tc>
          <w:tcPr>
            <w:tcW w:w="1721" w:type="dxa"/>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Formato</w:t>
            </w:r>
          </w:p>
        </w:tc>
        <w:tc>
          <w:tcPr>
            <w:tcW w:w="1835" w:type="dxa"/>
            <w:gridSpan w:val="3"/>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Fuente</w:t>
            </w:r>
          </w:p>
        </w:tc>
        <w:tc>
          <w:tcPr>
            <w:tcW w:w="2155" w:type="dxa"/>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Función o evidencia</w:t>
            </w:r>
          </w:p>
        </w:tc>
      </w:tr>
      <w:tr w:rsidR="009F3B53" w:rsidRPr="00790C7D" w:rsidTr="009F3B53">
        <w:tc>
          <w:tcPr>
            <w:tcW w:w="1478" w:type="dxa"/>
          </w:tcPr>
          <w:p w:rsidR="009F3B53" w:rsidRPr="00790C7D" w:rsidRDefault="009F3B53" w:rsidP="00711EA8">
            <w:pPr>
              <w:tabs>
                <w:tab w:val="left" w:pos="-5670"/>
              </w:tabs>
              <w:autoSpaceDE w:val="0"/>
              <w:autoSpaceDN w:val="0"/>
              <w:adjustRightInd w:val="0"/>
              <w:spacing w:before="120" w:after="40"/>
              <w:jc w:val="both"/>
              <w:rPr>
                <w:rFonts w:ascii="Tahoma" w:hAnsi="Tahoma" w:cs="Tahoma"/>
                <w:sz w:val="16"/>
                <w:szCs w:val="18"/>
              </w:rPr>
            </w:pPr>
            <w:r w:rsidRPr="00790C7D">
              <w:rPr>
                <w:rFonts w:ascii="Tahoma" w:hAnsi="Tahoma" w:cs="Tahoma"/>
                <w:sz w:val="16"/>
                <w:szCs w:val="18"/>
              </w:rPr>
              <w:t>seriado, atributos</w:t>
            </w:r>
          </w:p>
        </w:tc>
        <w:tc>
          <w:tcPr>
            <w:tcW w:w="1958" w:type="dxa"/>
            <w:gridSpan w:val="2"/>
          </w:tcPr>
          <w:p w:rsidR="009F3B53" w:rsidRPr="00790C7D" w:rsidRDefault="009F3B53" w:rsidP="009F3B53">
            <w:pPr>
              <w:tabs>
                <w:tab w:val="left" w:pos="-5670"/>
              </w:tabs>
              <w:autoSpaceDE w:val="0"/>
              <w:autoSpaceDN w:val="0"/>
              <w:adjustRightInd w:val="0"/>
              <w:spacing w:before="120" w:after="40"/>
              <w:jc w:val="both"/>
              <w:rPr>
                <w:rFonts w:ascii="Tahoma" w:hAnsi="Tahoma" w:cs="Tahoma"/>
                <w:sz w:val="16"/>
                <w:szCs w:val="18"/>
              </w:rPr>
            </w:pPr>
            <w:r w:rsidRPr="00790C7D">
              <w:rPr>
                <w:rFonts w:ascii="Tahoma" w:hAnsi="Tahoma" w:cs="Tahoma"/>
                <w:sz w:val="16"/>
                <w:szCs w:val="18"/>
              </w:rPr>
              <w:t xml:space="preserve">textuales, cartográficos y gráficos, fonográficos, magnéticos </w:t>
            </w:r>
          </w:p>
        </w:tc>
        <w:tc>
          <w:tcPr>
            <w:tcW w:w="1721" w:type="dxa"/>
          </w:tcPr>
          <w:p w:rsidR="009F3B53" w:rsidRPr="00790C7D" w:rsidRDefault="009F3B53" w:rsidP="00711EA8">
            <w:pPr>
              <w:tabs>
                <w:tab w:val="left" w:pos="-5670"/>
              </w:tabs>
              <w:autoSpaceDE w:val="0"/>
              <w:autoSpaceDN w:val="0"/>
              <w:adjustRightInd w:val="0"/>
              <w:spacing w:before="120" w:after="40"/>
              <w:jc w:val="both"/>
              <w:rPr>
                <w:rFonts w:ascii="Tahoma" w:hAnsi="Tahoma" w:cs="Tahoma"/>
                <w:sz w:val="16"/>
                <w:szCs w:val="18"/>
              </w:rPr>
            </w:pPr>
            <w:r w:rsidRPr="00790C7D">
              <w:rPr>
                <w:rFonts w:ascii="Tahoma" w:hAnsi="Tahoma" w:cs="Tahoma"/>
                <w:sz w:val="16"/>
                <w:szCs w:val="18"/>
              </w:rPr>
              <w:t>legajo, carpeta, expediente, libro</w:t>
            </w:r>
          </w:p>
        </w:tc>
        <w:tc>
          <w:tcPr>
            <w:tcW w:w="1835" w:type="dxa"/>
            <w:gridSpan w:val="3"/>
          </w:tcPr>
          <w:p w:rsidR="009F3B53" w:rsidRPr="00790C7D" w:rsidRDefault="009F3B53" w:rsidP="00711EA8">
            <w:pPr>
              <w:tabs>
                <w:tab w:val="left" w:pos="-5670"/>
              </w:tabs>
              <w:autoSpaceDE w:val="0"/>
              <w:autoSpaceDN w:val="0"/>
              <w:adjustRightInd w:val="0"/>
              <w:spacing w:before="120" w:after="40"/>
              <w:jc w:val="both"/>
              <w:rPr>
                <w:rFonts w:ascii="Tahoma" w:hAnsi="Tahoma" w:cs="Tahoma"/>
                <w:sz w:val="16"/>
                <w:szCs w:val="18"/>
              </w:rPr>
            </w:pPr>
            <w:r w:rsidRPr="00790C7D">
              <w:rPr>
                <w:rFonts w:ascii="Tahoma" w:hAnsi="Tahoma" w:cs="Tahoma"/>
                <w:sz w:val="16"/>
                <w:szCs w:val="18"/>
              </w:rPr>
              <w:t>pública, privada, anónima, conocida</w:t>
            </w:r>
          </w:p>
        </w:tc>
        <w:tc>
          <w:tcPr>
            <w:tcW w:w="2155" w:type="dxa"/>
          </w:tcPr>
          <w:p w:rsidR="009F3B53" w:rsidRPr="00790C7D" w:rsidRDefault="00790C7D" w:rsidP="00790C7D">
            <w:pPr>
              <w:tabs>
                <w:tab w:val="left" w:pos="-5670"/>
              </w:tabs>
              <w:autoSpaceDE w:val="0"/>
              <w:autoSpaceDN w:val="0"/>
              <w:adjustRightInd w:val="0"/>
              <w:spacing w:before="120" w:after="40"/>
              <w:jc w:val="both"/>
              <w:rPr>
                <w:rFonts w:ascii="Tahoma" w:hAnsi="Tahoma" w:cs="Tahoma"/>
                <w:sz w:val="16"/>
                <w:szCs w:val="18"/>
              </w:rPr>
            </w:pPr>
            <w:r>
              <w:rPr>
                <w:rFonts w:ascii="Tahoma" w:hAnsi="Tahoma" w:cs="Tahoma"/>
                <w:sz w:val="16"/>
                <w:szCs w:val="18"/>
              </w:rPr>
              <w:t>financiera, contable,</w:t>
            </w:r>
            <w:r w:rsidR="009F3B53" w:rsidRPr="00790C7D">
              <w:rPr>
                <w:rFonts w:ascii="Tahoma" w:hAnsi="Tahoma" w:cs="Tahoma"/>
                <w:sz w:val="16"/>
                <w:szCs w:val="18"/>
              </w:rPr>
              <w:t xml:space="preserve"> laboral, técnico, civil, de gestión general</w:t>
            </w:r>
          </w:p>
        </w:tc>
      </w:tr>
      <w:tr w:rsidR="009F3B53" w:rsidRPr="00790C7D" w:rsidTr="009F3B53">
        <w:tc>
          <w:tcPr>
            <w:tcW w:w="9147" w:type="dxa"/>
            <w:gridSpan w:val="8"/>
          </w:tcPr>
          <w:p w:rsidR="009F3B53" w:rsidRPr="00790C7D" w:rsidRDefault="009F3B53" w:rsidP="009F3B53">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Elementos</w:t>
            </w:r>
          </w:p>
        </w:tc>
      </w:tr>
      <w:tr w:rsidR="009F3B53" w:rsidRPr="00790C7D" w:rsidTr="00790C7D">
        <w:tc>
          <w:tcPr>
            <w:tcW w:w="2574" w:type="dxa"/>
            <w:gridSpan w:val="2"/>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Estructura</w:t>
            </w:r>
          </w:p>
        </w:tc>
        <w:tc>
          <w:tcPr>
            <w:tcW w:w="2583" w:type="dxa"/>
            <w:gridSpan w:val="2"/>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Contenido o asunto</w:t>
            </w:r>
          </w:p>
        </w:tc>
        <w:tc>
          <w:tcPr>
            <w:tcW w:w="1330" w:type="dxa"/>
            <w:gridSpan w:val="2"/>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Soporte</w:t>
            </w:r>
          </w:p>
        </w:tc>
        <w:tc>
          <w:tcPr>
            <w:tcW w:w="2660" w:type="dxa"/>
            <w:gridSpan w:val="2"/>
          </w:tcPr>
          <w:p w:rsidR="009F3B53" w:rsidRPr="00790C7D" w:rsidRDefault="009F3B53" w:rsidP="00790C7D">
            <w:pPr>
              <w:tabs>
                <w:tab w:val="left" w:pos="-5670"/>
              </w:tabs>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Técnica,</w:t>
            </w:r>
          </w:p>
        </w:tc>
      </w:tr>
      <w:tr w:rsidR="009F3B53" w:rsidRPr="00790C7D" w:rsidTr="00790C7D">
        <w:tc>
          <w:tcPr>
            <w:tcW w:w="2574" w:type="dxa"/>
            <w:gridSpan w:val="2"/>
          </w:tcPr>
          <w:p w:rsidR="009F3B53" w:rsidRPr="00790C7D" w:rsidRDefault="009F3B53" w:rsidP="00711EA8">
            <w:pPr>
              <w:tabs>
                <w:tab w:val="left" w:pos="-5670"/>
              </w:tabs>
              <w:autoSpaceDE w:val="0"/>
              <w:autoSpaceDN w:val="0"/>
              <w:adjustRightInd w:val="0"/>
              <w:spacing w:before="120" w:after="40"/>
              <w:jc w:val="both"/>
              <w:rPr>
                <w:rFonts w:ascii="Tahoma" w:hAnsi="Tahoma" w:cs="Tahoma"/>
                <w:sz w:val="16"/>
                <w:szCs w:val="18"/>
              </w:rPr>
            </w:pPr>
            <w:r w:rsidRPr="00790C7D">
              <w:rPr>
                <w:rFonts w:ascii="Tahoma" w:hAnsi="Tahoma" w:cs="Tahoma"/>
                <w:sz w:val="16"/>
                <w:szCs w:val="18"/>
              </w:rPr>
              <w:t>partes del documento para su presentación física o virtual</w:t>
            </w:r>
          </w:p>
        </w:tc>
        <w:tc>
          <w:tcPr>
            <w:tcW w:w="2583" w:type="dxa"/>
            <w:gridSpan w:val="2"/>
          </w:tcPr>
          <w:p w:rsidR="009F3B53" w:rsidRPr="00790C7D" w:rsidRDefault="009F3B53" w:rsidP="009F3B53">
            <w:pPr>
              <w:tabs>
                <w:tab w:val="left" w:pos="-5670"/>
              </w:tabs>
              <w:autoSpaceDE w:val="0"/>
              <w:autoSpaceDN w:val="0"/>
              <w:adjustRightInd w:val="0"/>
              <w:spacing w:before="120" w:after="40"/>
              <w:jc w:val="both"/>
              <w:rPr>
                <w:rFonts w:ascii="Tahoma" w:hAnsi="Tahoma" w:cs="Tahoma"/>
                <w:sz w:val="16"/>
                <w:szCs w:val="18"/>
              </w:rPr>
            </w:pPr>
            <w:r w:rsidRPr="00790C7D">
              <w:rPr>
                <w:rFonts w:ascii="Tahoma" w:hAnsi="Tahoma" w:cs="Tahoma"/>
                <w:sz w:val="16"/>
                <w:szCs w:val="18"/>
              </w:rPr>
              <w:t>mensaje que transmite</w:t>
            </w:r>
          </w:p>
        </w:tc>
        <w:tc>
          <w:tcPr>
            <w:tcW w:w="1330" w:type="dxa"/>
            <w:gridSpan w:val="2"/>
          </w:tcPr>
          <w:p w:rsidR="009F3B53" w:rsidRPr="00790C7D" w:rsidRDefault="009F3B53" w:rsidP="00711EA8">
            <w:pPr>
              <w:tabs>
                <w:tab w:val="left" w:pos="-5670"/>
              </w:tabs>
              <w:autoSpaceDE w:val="0"/>
              <w:autoSpaceDN w:val="0"/>
              <w:adjustRightInd w:val="0"/>
              <w:spacing w:before="120" w:after="40"/>
              <w:jc w:val="both"/>
              <w:rPr>
                <w:rFonts w:ascii="Tahoma" w:hAnsi="Tahoma" w:cs="Tahoma"/>
                <w:sz w:val="16"/>
                <w:szCs w:val="18"/>
              </w:rPr>
            </w:pPr>
            <w:r w:rsidRPr="00790C7D">
              <w:rPr>
                <w:rFonts w:ascii="Tahoma" w:hAnsi="Tahoma" w:cs="Tahoma"/>
                <w:sz w:val="16"/>
                <w:szCs w:val="18"/>
              </w:rPr>
              <w:t>físico o virtual</w:t>
            </w:r>
          </w:p>
        </w:tc>
        <w:tc>
          <w:tcPr>
            <w:tcW w:w="2660" w:type="dxa"/>
            <w:gridSpan w:val="2"/>
          </w:tcPr>
          <w:p w:rsidR="009F3B53" w:rsidRPr="00790C7D" w:rsidRDefault="009F3B53" w:rsidP="00790C7D">
            <w:pPr>
              <w:tabs>
                <w:tab w:val="left" w:pos="-5670"/>
              </w:tabs>
              <w:autoSpaceDE w:val="0"/>
              <w:autoSpaceDN w:val="0"/>
              <w:adjustRightInd w:val="0"/>
              <w:spacing w:before="120" w:after="40"/>
              <w:jc w:val="both"/>
              <w:rPr>
                <w:rFonts w:ascii="Tahoma" w:hAnsi="Tahoma" w:cs="Tahoma"/>
                <w:sz w:val="16"/>
                <w:szCs w:val="18"/>
              </w:rPr>
            </w:pPr>
            <w:r w:rsidRPr="00790C7D">
              <w:rPr>
                <w:rFonts w:ascii="Tahoma" w:hAnsi="Tahoma" w:cs="Tahoma"/>
                <w:sz w:val="16"/>
                <w:szCs w:val="18"/>
              </w:rPr>
              <w:t>medio que fija y transmite el contenido</w:t>
            </w:r>
          </w:p>
        </w:tc>
      </w:tr>
    </w:tbl>
    <w:p w:rsidR="00711EA8" w:rsidRPr="009F3B53" w:rsidRDefault="00711EA8" w:rsidP="00BD25D6">
      <w:pPr>
        <w:tabs>
          <w:tab w:val="left" w:pos="567"/>
        </w:tabs>
        <w:autoSpaceDE w:val="0"/>
        <w:autoSpaceDN w:val="0"/>
        <w:adjustRightInd w:val="0"/>
        <w:spacing w:before="120" w:after="40"/>
        <w:jc w:val="both"/>
        <w:rPr>
          <w:rFonts w:ascii="Tahoma" w:hAnsi="Tahoma" w:cs="Tahoma"/>
          <w:sz w:val="18"/>
          <w:szCs w:val="18"/>
        </w:rPr>
      </w:pPr>
    </w:p>
    <w:p w:rsidR="000F06EF" w:rsidRPr="00BB7A57" w:rsidRDefault="000F06EF" w:rsidP="00BD25D6">
      <w:pPr>
        <w:tabs>
          <w:tab w:val="left" w:pos="567"/>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lastRenderedPageBreak/>
        <w:t xml:space="preserve">Para desarrollar la gestión documental en </w:t>
      </w:r>
      <w:r w:rsidR="00634A37" w:rsidRPr="00BB7A57">
        <w:rPr>
          <w:rFonts w:ascii="Tahoma" w:hAnsi="Tahoma" w:cs="Tahoma"/>
          <w:sz w:val="20"/>
          <w:szCs w:val="20"/>
        </w:rPr>
        <w:t>la CONTRALORIA DEPARTAMENTAL DEL TOLIMA</w:t>
      </w:r>
      <w:r w:rsidRPr="00BB7A57">
        <w:rPr>
          <w:rFonts w:ascii="Tahoma" w:hAnsi="Tahoma" w:cs="Tahoma"/>
          <w:sz w:val="20"/>
          <w:szCs w:val="20"/>
        </w:rPr>
        <w:t xml:space="preserve"> se hace la diferenciación entre:</w:t>
      </w:r>
    </w:p>
    <w:p w:rsidR="002D517A" w:rsidRPr="002D517A" w:rsidRDefault="002D517A" w:rsidP="006D6E52">
      <w:pPr>
        <w:pStyle w:val="Prrafodelista"/>
        <w:numPr>
          <w:ilvl w:val="0"/>
          <w:numId w:val="34"/>
        </w:numPr>
        <w:tabs>
          <w:tab w:val="left" w:pos="567"/>
        </w:tabs>
        <w:autoSpaceDE w:val="0"/>
        <w:autoSpaceDN w:val="0"/>
        <w:adjustRightInd w:val="0"/>
        <w:spacing w:before="120" w:after="40"/>
        <w:jc w:val="both"/>
        <w:rPr>
          <w:rFonts w:ascii="Tahoma" w:hAnsi="Tahoma" w:cs="Tahoma"/>
          <w:b/>
          <w:sz w:val="20"/>
          <w:szCs w:val="20"/>
        </w:rPr>
      </w:pPr>
      <w:r w:rsidRPr="002D517A">
        <w:rPr>
          <w:rFonts w:ascii="Tahoma" w:hAnsi="Tahoma" w:cs="Tahoma"/>
          <w:b/>
          <w:sz w:val="20"/>
          <w:szCs w:val="20"/>
        </w:rPr>
        <w:t xml:space="preserve">Gestión documental general, </w:t>
      </w:r>
    </w:p>
    <w:p w:rsidR="002D517A" w:rsidRPr="00D80508" w:rsidRDefault="00665EE3" w:rsidP="001A267E">
      <w:pPr>
        <w:pStyle w:val="Prrafodelista"/>
        <w:numPr>
          <w:ilvl w:val="0"/>
          <w:numId w:val="45"/>
        </w:numPr>
        <w:tabs>
          <w:tab w:val="left" w:pos="567"/>
        </w:tabs>
        <w:autoSpaceDE w:val="0"/>
        <w:autoSpaceDN w:val="0"/>
        <w:adjustRightInd w:val="0"/>
        <w:spacing w:before="120" w:after="40"/>
        <w:ind w:left="567" w:hanging="141"/>
        <w:jc w:val="both"/>
        <w:rPr>
          <w:rFonts w:ascii="Tahoma" w:hAnsi="Tahoma" w:cs="Tahoma"/>
          <w:color w:val="000000" w:themeColor="text1"/>
          <w:sz w:val="20"/>
          <w:szCs w:val="20"/>
        </w:rPr>
      </w:pPr>
      <w:r>
        <w:rPr>
          <w:rFonts w:ascii="Tahoma" w:hAnsi="Tahoma" w:cs="Tahoma"/>
          <w:sz w:val="20"/>
          <w:szCs w:val="20"/>
        </w:rPr>
        <w:t>I</w:t>
      </w:r>
      <w:r w:rsidR="000F06EF" w:rsidRPr="002D517A">
        <w:rPr>
          <w:rFonts w:ascii="Tahoma" w:hAnsi="Tahoma" w:cs="Tahoma"/>
          <w:sz w:val="20"/>
          <w:szCs w:val="20"/>
        </w:rPr>
        <w:t xml:space="preserve">ncluye todos los documentos, formatos y </w:t>
      </w:r>
      <w:r w:rsidR="000F06EF" w:rsidRPr="00D80508">
        <w:rPr>
          <w:rFonts w:ascii="Tahoma" w:hAnsi="Tahoma" w:cs="Tahoma"/>
          <w:color w:val="000000" w:themeColor="text1"/>
          <w:sz w:val="20"/>
          <w:szCs w:val="20"/>
        </w:rPr>
        <w:t>registros</w:t>
      </w:r>
      <w:r w:rsidR="00EF20B0" w:rsidRPr="00D80508">
        <w:rPr>
          <w:rFonts w:ascii="Tahoma" w:hAnsi="Tahoma" w:cs="Tahoma"/>
          <w:color w:val="000000" w:themeColor="text1"/>
          <w:sz w:val="20"/>
          <w:szCs w:val="20"/>
        </w:rPr>
        <w:t xml:space="preserve">, comunicados, actos administrativos, </w:t>
      </w:r>
      <w:r w:rsidR="000F06EF" w:rsidRPr="00D80508">
        <w:rPr>
          <w:rFonts w:ascii="Tahoma" w:hAnsi="Tahoma" w:cs="Tahoma"/>
          <w:color w:val="000000" w:themeColor="text1"/>
          <w:sz w:val="20"/>
          <w:szCs w:val="20"/>
        </w:rPr>
        <w:t xml:space="preserve"> que corresponden a la gestión diaria y general </w:t>
      </w:r>
      <w:r w:rsidR="00F62465" w:rsidRPr="00D80508">
        <w:rPr>
          <w:rFonts w:ascii="Tahoma" w:hAnsi="Tahoma" w:cs="Tahoma"/>
          <w:color w:val="000000" w:themeColor="text1"/>
          <w:sz w:val="20"/>
          <w:szCs w:val="20"/>
        </w:rPr>
        <w:t xml:space="preserve">de la </w:t>
      </w:r>
      <w:r w:rsidR="002D517A" w:rsidRPr="00D80508">
        <w:rPr>
          <w:rFonts w:ascii="Tahoma" w:hAnsi="Tahoma" w:cs="Tahoma"/>
          <w:color w:val="000000" w:themeColor="text1"/>
          <w:sz w:val="20"/>
          <w:szCs w:val="20"/>
        </w:rPr>
        <w:t>Contraloría Departamental del Tolima</w:t>
      </w:r>
      <w:r w:rsidR="00F62465" w:rsidRPr="00D80508">
        <w:rPr>
          <w:rFonts w:ascii="Tahoma" w:hAnsi="Tahoma" w:cs="Tahoma"/>
          <w:color w:val="000000" w:themeColor="text1"/>
          <w:sz w:val="20"/>
          <w:szCs w:val="20"/>
        </w:rPr>
        <w:t xml:space="preserve">, y que permite el  manejo y organización de la documentación producida y recibida por </w:t>
      </w:r>
      <w:r w:rsidR="002D517A" w:rsidRPr="00D80508">
        <w:rPr>
          <w:rFonts w:ascii="Tahoma" w:hAnsi="Tahoma" w:cs="Tahoma"/>
          <w:color w:val="000000" w:themeColor="text1"/>
          <w:sz w:val="20"/>
          <w:szCs w:val="20"/>
        </w:rPr>
        <w:t xml:space="preserve">la </w:t>
      </w:r>
      <w:r w:rsidR="00F62465" w:rsidRPr="00D80508">
        <w:rPr>
          <w:rFonts w:ascii="Tahoma" w:hAnsi="Tahoma" w:cs="Tahoma"/>
          <w:color w:val="000000" w:themeColor="text1"/>
          <w:sz w:val="20"/>
          <w:szCs w:val="20"/>
        </w:rPr>
        <w:t>entidad, desde su origen hasta su destino final, con el objeto de facilitar su producción, trám</w:t>
      </w:r>
      <w:r w:rsidR="0071560E" w:rsidRPr="00D80508">
        <w:rPr>
          <w:rFonts w:ascii="Tahoma" w:hAnsi="Tahoma" w:cs="Tahoma"/>
          <w:color w:val="000000" w:themeColor="text1"/>
          <w:sz w:val="20"/>
          <w:szCs w:val="20"/>
        </w:rPr>
        <w:t>ite, utilización y conservación.</w:t>
      </w:r>
    </w:p>
    <w:p w:rsidR="00375BBD" w:rsidRPr="00D80508" w:rsidRDefault="00665EE3" w:rsidP="006D6E52">
      <w:pPr>
        <w:pStyle w:val="Prrafodelista"/>
        <w:numPr>
          <w:ilvl w:val="0"/>
          <w:numId w:val="45"/>
        </w:numPr>
        <w:tabs>
          <w:tab w:val="left" w:pos="567"/>
        </w:tabs>
        <w:autoSpaceDE w:val="0"/>
        <w:autoSpaceDN w:val="0"/>
        <w:adjustRightInd w:val="0"/>
        <w:spacing w:before="120" w:after="40"/>
        <w:ind w:left="567" w:hanging="141"/>
        <w:jc w:val="both"/>
        <w:rPr>
          <w:rFonts w:ascii="Tahoma" w:hAnsi="Tahoma" w:cs="Tahoma"/>
          <w:color w:val="000000" w:themeColor="text1"/>
          <w:sz w:val="20"/>
          <w:szCs w:val="20"/>
        </w:rPr>
      </w:pPr>
      <w:r w:rsidRPr="00D80508">
        <w:rPr>
          <w:rFonts w:ascii="Tahoma" w:hAnsi="Tahoma" w:cs="Tahoma"/>
          <w:color w:val="000000" w:themeColor="text1"/>
          <w:sz w:val="20"/>
          <w:szCs w:val="20"/>
        </w:rPr>
        <w:t>D</w:t>
      </w:r>
      <w:r w:rsidR="00CE416B" w:rsidRPr="00D80508">
        <w:rPr>
          <w:rFonts w:ascii="Tahoma" w:hAnsi="Tahoma" w:cs="Tahoma"/>
          <w:color w:val="000000" w:themeColor="text1"/>
          <w:sz w:val="20"/>
          <w:szCs w:val="20"/>
        </w:rPr>
        <w:t>ebe dar estricto cumplimiento a las direct</w:t>
      </w:r>
      <w:r w:rsidR="002D517A" w:rsidRPr="00D80508">
        <w:rPr>
          <w:rFonts w:ascii="Tahoma" w:hAnsi="Tahoma" w:cs="Tahoma"/>
          <w:color w:val="000000" w:themeColor="text1"/>
          <w:sz w:val="20"/>
          <w:szCs w:val="20"/>
        </w:rPr>
        <w:t xml:space="preserve">rices </w:t>
      </w:r>
      <w:r w:rsidR="00375BBD" w:rsidRPr="00D80508">
        <w:rPr>
          <w:rFonts w:ascii="Tahoma" w:hAnsi="Tahoma" w:cs="Tahoma"/>
          <w:color w:val="000000" w:themeColor="text1"/>
          <w:sz w:val="20"/>
          <w:szCs w:val="20"/>
        </w:rPr>
        <w:t>relacionadas con:</w:t>
      </w:r>
    </w:p>
    <w:p w:rsidR="00375BBD" w:rsidRPr="00D80508" w:rsidRDefault="00375BBD" w:rsidP="006D6E52">
      <w:pPr>
        <w:pStyle w:val="Prrafodelista"/>
        <w:numPr>
          <w:ilvl w:val="1"/>
          <w:numId w:val="45"/>
        </w:numPr>
        <w:tabs>
          <w:tab w:val="left" w:pos="567"/>
        </w:tabs>
        <w:autoSpaceDE w:val="0"/>
        <w:autoSpaceDN w:val="0"/>
        <w:adjustRightInd w:val="0"/>
        <w:spacing w:before="120" w:after="40"/>
        <w:ind w:left="993" w:hanging="142"/>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la gestión del Archivo de la entidad </w:t>
      </w:r>
      <w:r w:rsidR="002D517A" w:rsidRPr="00D80508">
        <w:rPr>
          <w:rFonts w:ascii="Tahoma" w:hAnsi="Tahoma" w:cs="Tahoma"/>
          <w:color w:val="000000" w:themeColor="text1"/>
          <w:sz w:val="20"/>
          <w:szCs w:val="20"/>
        </w:rPr>
        <w:t>que la Secretaría General tiene a cargo a través del proceso Gestión de Enlace “GE”</w:t>
      </w:r>
      <w:r w:rsidRPr="00D80508">
        <w:rPr>
          <w:rFonts w:ascii="Tahoma" w:hAnsi="Tahoma" w:cs="Tahoma"/>
          <w:color w:val="000000" w:themeColor="text1"/>
          <w:sz w:val="20"/>
          <w:szCs w:val="20"/>
        </w:rPr>
        <w:t xml:space="preserve">, </w:t>
      </w:r>
      <w:r w:rsidR="00EF20B0" w:rsidRPr="00D80508">
        <w:rPr>
          <w:rFonts w:ascii="Tahoma" w:hAnsi="Tahoma" w:cs="Tahoma"/>
          <w:color w:val="000000" w:themeColor="text1"/>
          <w:sz w:val="20"/>
          <w:szCs w:val="20"/>
        </w:rPr>
        <w:t>aplicando las Directrices del Archivo General de la Nación.</w:t>
      </w:r>
    </w:p>
    <w:p w:rsidR="00CE416B" w:rsidRPr="00D80508" w:rsidRDefault="00375BBD" w:rsidP="006D6E52">
      <w:pPr>
        <w:pStyle w:val="Prrafodelista"/>
        <w:numPr>
          <w:ilvl w:val="1"/>
          <w:numId w:val="45"/>
        </w:numPr>
        <w:tabs>
          <w:tab w:val="left" w:pos="567"/>
        </w:tabs>
        <w:autoSpaceDE w:val="0"/>
        <w:autoSpaceDN w:val="0"/>
        <w:adjustRightInd w:val="0"/>
        <w:spacing w:before="120" w:after="40"/>
        <w:ind w:left="993" w:hanging="142"/>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con la </w:t>
      </w:r>
      <w:r w:rsidR="00F95324" w:rsidRPr="00D80508">
        <w:rPr>
          <w:rFonts w:ascii="Tahoma" w:hAnsi="Tahoma" w:cs="Tahoma"/>
          <w:color w:val="000000" w:themeColor="text1"/>
          <w:sz w:val="20"/>
          <w:szCs w:val="20"/>
        </w:rPr>
        <w:t>Estrategia</w:t>
      </w:r>
      <w:r w:rsidRPr="00D80508">
        <w:rPr>
          <w:rFonts w:ascii="Tahoma" w:hAnsi="Tahoma" w:cs="Tahoma"/>
          <w:color w:val="000000" w:themeColor="text1"/>
          <w:sz w:val="20"/>
          <w:szCs w:val="20"/>
        </w:rPr>
        <w:t xml:space="preserve"> de Gobierno en Línea del Ministerio de las TIC </w:t>
      </w:r>
      <w:r w:rsidR="00F95324" w:rsidRPr="00D80508">
        <w:rPr>
          <w:rFonts w:ascii="Tahoma" w:hAnsi="Tahoma" w:cs="Tahoma"/>
          <w:color w:val="000000" w:themeColor="text1"/>
          <w:sz w:val="20"/>
          <w:szCs w:val="20"/>
        </w:rPr>
        <w:t xml:space="preserve">que está a cargo de los procesos </w:t>
      </w:r>
      <w:r w:rsidRPr="00D80508">
        <w:rPr>
          <w:rFonts w:ascii="Tahoma" w:hAnsi="Tahoma" w:cs="Tahoma"/>
          <w:color w:val="000000" w:themeColor="text1"/>
          <w:sz w:val="20"/>
          <w:szCs w:val="20"/>
        </w:rPr>
        <w:t>de Planeación Estratégica</w:t>
      </w:r>
      <w:r w:rsidR="00F95324" w:rsidRPr="00D80508">
        <w:rPr>
          <w:rFonts w:ascii="Tahoma" w:hAnsi="Tahoma" w:cs="Tahoma"/>
          <w:color w:val="000000" w:themeColor="text1"/>
          <w:sz w:val="20"/>
          <w:szCs w:val="20"/>
        </w:rPr>
        <w:t xml:space="preserve"> y de Gestión Tics</w:t>
      </w:r>
      <w:r w:rsidRPr="00D80508">
        <w:rPr>
          <w:rFonts w:ascii="Tahoma" w:hAnsi="Tahoma" w:cs="Tahoma"/>
          <w:color w:val="000000" w:themeColor="text1"/>
          <w:sz w:val="20"/>
          <w:szCs w:val="20"/>
        </w:rPr>
        <w:t xml:space="preserve">. </w:t>
      </w:r>
    </w:p>
    <w:p w:rsidR="002D517A" w:rsidRPr="00D80508" w:rsidRDefault="000F06EF" w:rsidP="006D6E52">
      <w:pPr>
        <w:pStyle w:val="Prrafodelista"/>
        <w:numPr>
          <w:ilvl w:val="0"/>
          <w:numId w:val="34"/>
        </w:numPr>
        <w:tabs>
          <w:tab w:val="left" w:pos="567"/>
        </w:tabs>
        <w:autoSpaceDE w:val="0"/>
        <w:autoSpaceDN w:val="0"/>
        <w:adjustRightInd w:val="0"/>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Gestión de documentos y registros del SGC,</w:t>
      </w:r>
    </w:p>
    <w:p w:rsidR="00665EE3" w:rsidRPr="00D80508" w:rsidRDefault="00665EE3" w:rsidP="006D6E52">
      <w:pPr>
        <w:pStyle w:val="Prrafodelista"/>
        <w:numPr>
          <w:ilvl w:val="0"/>
          <w:numId w:val="46"/>
        </w:numPr>
        <w:tabs>
          <w:tab w:val="left" w:pos="567"/>
        </w:tabs>
        <w:autoSpaceDE w:val="0"/>
        <w:autoSpaceDN w:val="0"/>
        <w:adjustRightInd w:val="0"/>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C</w:t>
      </w:r>
      <w:r w:rsidR="00F62465" w:rsidRPr="00D80508">
        <w:rPr>
          <w:rFonts w:ascii="Tahoma" w:hAnsi="Tahoma" w:cs="Tahoma"/>
          <w:color w:val="000000" w:themeColor="text1"/>
          <w:sz w:val="20"/>
          <w:szCs w:val="20"/>
        </w:rPr>
        <w:t>orresponde</w:t>
      </w:r>
      <w:r w:rsidR="000F06EF" w:rsidRPr="00D80508">
        <w:rPr>
          <w:rFonts w:ascii="Tahoma" w:hAnsi="Tahoma" w:cs="Tahoma"/>
          <w:color w:val="000000" w:themeColor="text1"/>
          <w:sz w:val="20"/>
          <w:szCs w:val="20"/>
        </w:rPr>
        <w:t xml:space="preserve"> a lo tratado </w:t>
      </w:r>
      <w:r w:rsidR="00F95324" w:rsidRPr="00D80508">
        <w:rPr>
          <w:rFonts w:ascii="Tahoma" w:hAnsi="Tahoma" w:cs="Tahoma"/>
          <w:color w:val="000000" w:themeColor="text1"/>
          <w:sz w:val="20"/>
          <w:szCs w:val="20"/>
        </w:rPr>
        <w:t xml:space="preserve">y contenido </w:t>
      </w:r>
      <w:r w:rsidR="000F06EF" w:rsidRPr="00D80508">
        <w:rPr>
          <w:rFonts w:ascii="Tahoma" w:hAnsi="Tahoma" w:cs="Tahoma"/>
          <w:color w:val="000000" w:themeColor="text1"/>
          <w:sz w:val="20"/>
          <w:szCs w:val="20"/>
        </w:rPr>
        <w:t>en este procedimiento</w:t>
      </w:r>
      <w:r w:rsidRPr="00D80508">
        <w:rPr>
          <w:rFonts w:ascii="Tahoma" w:hAnsi="Tahoma" w:cs="Tahoma"/>
          <w:color w:val="000000" w:themeColor="text1"/>
          <w:sz w:val="20"/>
          <w:szCs w:val="20"/>
        </w:rPr>
        <w:t xml:space="preserve">, </w:t>
      </w:r>
    </w:p>
    <w:p w:rsidR="00665EE3" w:rsidRPr="00D80508" w:rsidRDefault="00665EE3" w:rsidP="006D6E52">
      <w:pPr>
        <w:pStyle w:val="Prrafodelista"/>
        <w:numPr>
          <w:ilvl w:val="0"/>
          <w:numId w:val="46"/>
        </w:numPr>
        <w:tabs>
          <w:tab w:val="left" w:pos="567"/>
        </w:tabs>
        <w:autoSpaceDE w:val="0"/>
        <w:autoSpaceDN w:val="0"/>
        <w:adjustRightInd w:val="0"/>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T</w:t>
      </w:r>
      <w:r w:rsidR="000F06EF" w:rsidRPr="00D80508">
        <w:rPr>
          <w:rFonts w:ascii="Tahoma" w:hAnsi="Tahoma" w:cs="Tahoma"/>
          <w:color w:val="000000" w:themeColor="text1"/>
          <w:sz w:val="20"/>
          <w:szCs w:val="20"/>
        </w:rPr>
        <w:t xml:space="preserve">iene que ver única y </w:t>
      </w:r>
      <w:r w:rsidR="00F95324" w:rsidRPr="00D80508">
        <w:rPr>
          <w:rFonts w:ascii="Tahoma" w:hAnsi="Tahoma" w:cs="Tahoma"/>
          <w:color w:val="000000" w:themeColor="text1"/>
          <w:sz w:val="20"/>
          <w:szCs w:val="20"/>
        </w:rPr>
        <w:t xml:space="preserve">exclusivamente </w:t>
      </w:r>
      <w:r w:rsidR="000F06EF" w:rsidRPr="00D80508">
        <w:rPr>
          <w:rFonts w:ascii="Tahoma" w:hAnsi="Tahoma" w:cs="Tahoma"/>
          <w:color w:val="000000" w:themeColor="text1"/>
          <w:sz w:val="20"/>
          <w:szCs w:val="20"/>
        </w:rPr>
        <w:t>con el control d</w:t>
      </w:r>
      <w:r w:rsidR="00822C69" w:rsidRPr="00D80508">
        <w:rPr>
          <w:rFonts w:ascii="Tahoma" w:hAnsi="Tahoma" w:cs="Tahoma"/>
          <w:color w:val="000000" w:themeColor="text1"/>
          <w:sz w:val="20"/>
          <w:szCs w:val="20"/>
        </w:rPr>
        <w:t>e</w:t>
      </w:r>
      <w:r w:rsidR="00F62465" w:rsidRPr="00D80508">
        <w:rPr>
          <w:rFonts w:ascii="Tahoma" w:hAnsi="Tahoma" w:cs="Tahoma"/>
          <w:color w:val="000000" w:themeColor="text1"/>
          <w:sz w:val="20"/>
          <w:szCs w:val="20"/>
        </w:rPr>
        <w:t xml:space="preserve"> los documentos y registros </w:t>
      </w:r>
      <w:r w:rsidR="00F95324" w:rsidRPr="00D80508">
        <w:rPr>
          <w:rFonts w:ascii="Tahoma" w:hAnsi="Tahoma" w:cs="Tahoma"/>
          <w:color w:val="000000" w:themeColor="text1"/>
          <w:sz w:val="20"/>
          <w:szCs w:val="20"/>
        </w:rPr>
        <w:t xml:space="preserve">que los procesos tiene incluidos </w:t>
      </w:r>
      <w:r w:rsidRPr="00D80508">
        <w:rPr>
          <w:rFonts w:ascii="Tahoma" w:hAnsi="Tahoma" w:cs="Tahoma"/>
          <w:color w:val="000000" w:themeColor="text1"/>
          <w:sz w:val="20"/>
          <w:szCs w:val="20"/>
        </w:rPr>
        <w:t>en el SGC</w:t>
      </w:r>
      <w:r w:rsidR="00CE416B" w:rsidRPr="00D80508">
        <w:rPr>
          <w:rFonts w:ascii="Tahoma" w:hAnsi="Tahoma" w:cs="Tahoma"/>
          <w:color w:val="000000" w:themeColor="text1"/>
          <w:sz w:val="20"/>
          <w:szCs w:val="20"/>
        </w:rPr>
        <w:t xml:space="preserve">, </w:t>
      </w:r>
      <w:r w:rsidRPr="00D80508">
        <w:rPr>
          <w:rFonts w:ascii="Tahoma" w:hAnsi="Tahoma" w:cs="Tahoma"/>
          <w:color w:val="000000" w:themeColor="text1"/>
          <w:sz w:val="20"/>
          <w:szCs w:val="20"/>
        </w:rPr>
        <w:t xml:space="preserve">para el cumplimiento de los requisitos de </w:t>
      </w:r>
      <w:r w:rsidR="00CE416B" w:rsidRPr="00D80508">
        <w:rPr>
          <w:rFonts w:ascii="Tahoma" w:hAnsi="Tahoma" w:cs="Tahoma"/>
          <w:color w:val="000000" w:themeColor="text1"/>
          <w:sz w:val="20"/>
          <w:szCs w:val="20"/>
        </w:rPr>
        <w:t>la</w:t>
      </w:r>
      <w:r w:rsidRPr="00D80508">
        <w:rPr>
          <w:rFonts w:ascii="Tahoma" w:hAnsi="Tahoma" w:cs="Tahoma"/>
          <w:color w:val="000000" w:themeColor="text1"/>
          <w:sz w:val="20"/>
          <w:szCs w:val="20"/>
        </w:rPr>
        <w:t>s</w:t>
      </w:r>
      <w:r w:rsidR="00CE416B" w:rsidRPr="00D80508">
        <w:rPr>
          <w:rFonts w:ascii="Tahoma" w:hAnsi="Tahoma" w:cs="Tahoma"/>
          <w:color w:val="000000" w:themeColor="text1"/>
          <w:sz w:val="20"/>
          <w:szCs w:val="20"/>
        </w:rPr>
        <w:t xml:space="preserve"> normas ISO 9001 y GP 1000 en sus versiones </w:t>
      </w:r>
      <w:r w:rsidR="002F3700" w:rsidRPr="00D80508">
        <w:rPr>
          <w:rFonts w:ascii="Tahoma" w:hAnsi="Tahoma" w:cs="Tahoma"/>
          <w:color w:val="000000" w:themeColor="text1"/>
          <w:sz w:val="20"/>
          <w:szCs w:val="20"/>
        </w:rPr>
        <w:t>vigentes</w:t>
      </w:r>
      <w:r w:rsidR="00F95324" w:rsidRPr="00D80508">
        <w:rPr>
          <w:rFonts w:ascii="Tahoma" w:hAnsi="Tahoma" w:cs="Tahoma"/>
          <w:color w:val="000000" w:themeColor="text1"/>
          <w:sz w:val="20"/>
          <w:szCs w:val="20"/>
        </w:rPr>
        <w:t xml:space="preserve">, </w:t>
      </w:r>
    </w:p>
    <w:p w:rsidR="00EF20B0" w:rsidRDefault="00EF20B0" w:rsidP="006D6E52">
      <w:pPr>
        <w:pStyle w:val="Prrafodelista"/>
        <w:numPr>
          <w:ilvl w:val="0"/>
          <w:numId w:val="46"/>
        </w:numPr>
        <w:tabs>
          <w:tab w:val="left" w:pos="567"/>
        </w:tabs>
        <w:autoSpaceDE w:val="0"/>
        <w:autoSpaceDN w:val="0"/>
        <w:adjustRightInd w:val="0"/>
        <w:spacing w:before="120" w:after="40"/>
        <w:jc w:val="both"/>
        <w:rPr>
          <w:rFonts w:ascii="Tahoma" w:hAnsi="Tahoma" w:cs="Tahoma"/>
          <w:color w:val="FF0000"/>
          <w:sz w:val="20"/>
          <w:szCs w:val="20"/>
        </w:rPr>
      </w:pPr>
      <w:r>
        <w:rPr>
          <w:rFonts w:ascii="Tahoma" w:hAnsi="Tahoma" w:cs="Tahoma"/>
          <w:sz w:val="20"/>
          <w:szCs w:val="20"/>
        </w:rPr>
        <w:t xml:space="preserve">Que igualmente debe cumplir con los requisitos de Ley de Archivo y Gobierno en </w:t>
      </w:r>
      <w:r w:rsidR="0015743A">
        <w:rPr>
          <w:rFonts w:ascii="Tahoma" w:hAnsi="Tahoma" w:cs="Tahoma"/>
          <w:sz w:val="20"/>
          <w:szCs w:val="20"/>
        </w:rPr>
        <w:t>línea.</w:t>
      </w:r>
    </w:p>
    <w:p w:rsidR="00F62465" w:rsidRPr="00BB7A57" w:rsidRDefault="00F62465" w:rsidP="00BD25D6">
      <w:pPr>
        <w:pStyle w:val="Prrafodelista"/>
        <w:tabs>
          <w:tab w:val="left" w:pos="567"/>
        </w:tabs>
        <w:autoSpaceDE w:val="0"/>
        <w:autoSpaceDN w:val="0"/>
        <w:adjustRightInd w:val="0"/>
        <w:spacing w:before="120" w:after="40"/>
        <w:ind w:left="360"/>
        <w:jc w:val="both"/>
        <w:rPr>
          <w:rFonts w:ascii="Tahoma" w:hAnsi="Tahoma" w:cs="Tahoma"/>
          <w:sz w:val="20"/>
          <w:szCs w:val="20"/>
        </w:rPr>
      </w:pPr>
    </w:p>
    <w:p w:rsidR="009A7631" w:rsidRPr="00BB7A57" w:rsidRDefault="00412D27" w:rsidP="00BD25D6">
      <w:pPr>
        <w:pStyle w:val="Ttulo2"/>
        <w:numPr>
          <w:ilvl w:val="2"/>
          <w:numId w:val="3"/>
        </w:numPr>
        <w:spacing w:before="120" w:after="40"/>
        <w:ind w:left="709" w:hanging="709"/>
        <w:rPr>
          <w:rStyle w:val="Textoennegrita"/>
          <w:rFonts w:ascii="Tahoma" w:hAnsi="Tahoma" w:cs="Tahoma"/>
          <w:b w:val="0"/>
          <w:sz w:val="20"/>
        </w:rPr>
      </w:pPr>
      <w:bookmarkStart w:id="5" w:name="_Toc325191151"/>
      <w:r w:rsidRPr="00BB7A57">
        <w:rPr>
          <w:rStyle w:val="Textoennegrita"/>
          <w:rFonts w:ascii="Tahoma" w:hAnsi="Tahoma" w:cs="Tahoma"/>
          <w:b w:val="0"/>
          <w:sz w:val="20"/>
        </w:rPr>
        <w:t>Jerarquía documental</w:t>
      </w:r>
      <w:r w:rsidR="002812DB" w:rsidRPr="00BB7A57">
        <w:rPr>
          <w:rStyle w:val="Textoennegrita"/>
          <w:rFonts w:ascii="Tahoma" w:hAnsi="Tahoma" w:cs="Tahoma"/>
          <w:b w:val="0"/>
          <w:sz w:val="20"/>
        </w:rPr>
        <w:t xml:space="preserve"> del SGC</w:t>
      </w:r>
      <w:bookmarkEnd w:id="5"/>
    </w:p>
    <w:p w:rsidR="00B2489A" w:rsidRPr="00D80508" w:rsidRDefault="00B2489A" w:rsidP="00BD25D6">
      <w:pPr>
        <w:pStyle w:val="Encabezado"/>
        <w:tabs>
          <w:tab w:val="clear" w:pos="4320"/>
        </w:tabs>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En los SGC, por lo general se toma la guía técnica colombiana GTC-ISO/TR 10013 “DIRECTRICES PARA LA DOCUMENTACION DEL SISTEMA DE GESTION DE LA CALIDAD”, para realizar la administración documental, que en su anexo A, define </w:t>
      </w:r>
      <w:r w:rsidR="004977B2" w:rsidRPr="00D80508">
        <w:rPr>
          <w:rFonts w:ascii="Tahoma" w:hAnsi="Tahoma" w:cs="Tahoma"/>
          <w:color w:val="000000" w:themeColor="text1"/>
          <w:sz w:val="20"/>
          <w:szCs w:val="20"/>
        </w:rPr>
        <w:t>tres (3) niveles especificando que “… el número de niveles puede ajustarse a las necesidades de la organización”, situación que aquí se aplica.</w:t>
      </w:r>
    </w:p>
    <w:p w:rsidR="007449A0" w:rsidRPr="00D80508" w:rsidRDefault="00F62465" w:rsidP="00BD25D6">
      <w:pPr>
        <w:pStyle w:val="Encabezado"/>
        <w:tabs>
          <w:tab w:val="clear" w:pos="4320"/>
        </w:tabs>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En </w:t>
      </w:r>
      <w:r w:rsidR="00CB724D" w:rsidRPr="00D80508">
        <w:rPr>
          <w:rFonts w:ascii="Tahoma" w:hAnsi="Tahoma" w:cs="Tahoma"/>
          <w:color w:val="000000" w:themeColor="text1"/>
          <w:sz w:val="20"/>
          <w:szCs w:val="20"/>
        </w:rPr>
        <w:t>la CONTRALORIA DEPARTAMENTAL DEL TOLIMA</w:t>
      </w:r>
      <w:r w:rsidR="00DC74D3" w:rsidRPr="00D80508">
        <w:rPr>
          <w:rFonts w:ascii="Tahoma" w:hAnsi="Tahoma" w:cs="Tahoma"/>
          <w:color w:val="000000" w:themeColor="text1"/>
          <w:sz w:val="20"/>
          <w:szCs w:val="20"/>
        </w:rPr>
        <w:t>,</w:t>
      </w:r>
      <w:r w:rsidRPr="00D80508">
        <w:rPr>
          <w:rFonts w:ascii="Tahoma" w:hAnsi="Tahoma" w:cs="Tahoma"/>
          <w:color w:val="000000" w:themeColor="text1"/>
          <w:sz w:val="20"/>
          <w:szCs w:val="20"/>
        </w:rPr>
        <w:t xml:space="preserve"> la jerarquía documental</w:t>
      </w:r>
      <w:r w:rsidR="00DC74D3" w:rsidRPr="00D80508">
        <w:rPr>
          <w:rFonts w:ascii="Tahoma" w:hAnsi="Tahoma" w:cs="Tahoma"/>
          <w:color w:val="000000" w:themeColor="text1"/>
          <w:sz w:val="20"/>
          <w:szCs w:val="20"/>
        </w:rPr>
        <w:t xml:space="preserve"> </w:t>
      </w:r>
      <w:r w:rsidRPr="00D80508">
        <w:rPr>
          <w:rFonts w:ascii="Tahoma" w:hAnsi="Tahoma" w:cs="Tahoma"/>
          <w:color w:val="000000" w:themeColor="text1"/>
          <w:sz w:val="20"/>
          <w:szCs w:val="20"/>
        </w:rPr>
        <w:t xml:space="preserve">se define </w:t>
      </w:r>
      <w:r w:rsidR="00DC74D3" w:rsidRPr="00D80508">
        <w:rPr>
          <w:rFonts w:ascii="Tahoma" w:hAnsi="Tahoma" w:cs="Tahoma"/>
          <w:color w:val="000000" w:themeColor="text1"/>
          <w:sz w:val="20"/>
          <w:szCs w:val="20"/>
        </w:rPr>
        <w:t>según la complejidad y utilidad</w:t>
      </w:r>
      <w:r w:rsidR="00813265" w:rsidRPr="00D80508">
        <w:rPr>
          <w:rFonts w:ascii="Tahoma" w:hAnsi="Tahoma" w:cs="Tahoma"/>
          <w:color w:val="000000" w:themeColor="text1"/>
          <w:sz w:val="20"/>
          <w:szCs w:val="20"/>
        </w:rPr>
        <w:t xml:space="preserve"> que </w:t>
      </w:r>
      <w:r w:rsidRPr="00D80508">
        <w:rPr>
          <w:rFonts w:ascii="Tahoma" w:hAnsi="Tahoma" w:cs="Tahoma"/>
          <w:color w:val="000000" w:themeColor="text1"/>
          <w:sz w:val="20"/>
          <w:szCs w:val="20"/>
        </w:rPr>
        <w:t xml:space="preserve">representan para la gestión y la operación </w:t>
      </w:r>
      <w:r w:rsidR="00EA430D" w:rsidRPr="00D80508">
        <w:rPr>
          <w:rFonts w:ascii="Tahoma" w:hAnsi="Tahoma" w:cs="Tahoma"/>
          <w:color w:val="000000" w:themeColor="text1"/>
          <w:sz w:val="20"/>
          <w:szCs w:val="20"/>
        </w:rPr>
        <w:t>en cumplimiento de su misión institucional</w:t>
      </w:r>
      <w:r w:rsidR="00D81E49" w:rsidRPr="00D80508">
        <w:rPr>
          <w:rFonts w:ascii="Tahoma" w:hAnsi="Tahoma" w:cs="Tahoma"/>
          <w:color w:val="000000" w:themeColor="text1"/>
          <w:sz w:val="20"/>
          <w:szCs w:val="20"/>
        </w:rPr>
        <w:t>, facilitándose la comprensión de la distribución y conservación de la información, como también de las responsabilidades en su manejo.</w:t>
      </w:r>
    </w:p>
    <w:p w:rsidR="003D2833" w:rsidRPr="00D80508" w:rsidRDefault="003D2833" w:rsidP="00BD25D6">
      <w:pPr>
        <w:pStyle w:val="Encabezado"/>
        <w:tabs>
          <w:tab w:val="clear" w:pos="4320"/>
        </w:tabs>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Con relación al SGC, la pirámide esquematiza que la generación documental en la Contraloría Departamental del Tolima va de lo estratégico en su parte superior y que por tanto es genérico para la entidad hasta lo táctico que sería su operación en detalle </w:t>
      </w:r>
      <w:r w:rsidR="0015743A" w:rsidRPr="00D80508">
        <w:rPr>
          <w:rFonts w:ascii="Tahoma" w:hAnsi="Tahoma" w:cs="Tahoma"/>
          <w:color w:val="000000" w:themeColor="text1"/>
          <w:sz w:val="20"/>
          <w:szCs w:val="20"/>
        </w:rPr>
        <w:t>que va en la parte inferior o base.</w:t>
      </w:r>
      <w:r w:rsidRPr="00D80508">
        <w:rPr>
          <w:rFonts w:ascii="Tahoma" w:hAnsi="Tahoma" w:cs="Tahoma"/>
          <w:color w:val="000000" w:themeColor="text1"/>
          <w:sz w:val="20"/>
          <w:szCs w:val="20"/>
        </w:rPr>
        <w:t xml:space="preserve"> </w:t>
      </w:r>
      <w:r w:rsidR="0015743A" w:rsidRPr="00D80508">
        <w:rPr>
          <w:rFonts w:ascii="Tahoma" w:hAnsi="Tahoma" w:cs="Tahoma"/>
          <w:color w:val="000000" w:themeColor="text1"/>
          <w:sz w:val="20"/>
          <w:szCs w:val="20"/>
        </w:rPr>
        <w:t>De tal manera muestra la importancia de documentar las directrices y la manera en estas se realizan, obteniendo la evidencia objetiva</w:t>
      </w:r>
      <w:r w:rsidR="00B2489A" w:rsidRPr="00D80508">
        <w:rPr>
          <w:rFonts w:ascii="Tahoma" w:hAnsi="Tahoma" w:cs="Tahoma"/>
          <w:color w:val="000000" w:themeColor="text1"/>
          <w:sz w:val="20"/>
          <w:szCs w:val="20"/>
        </w:rPr>
        <w:t xml:space="preserve"> y la trazabilidad</w:t>
      </w:r>
      <w:r w:rsidR="0015743A" w:rsidRPr="00D80508">
        <w:rPr>
          <w:rFonts w:ascii="Tahoma" w:hAnsi="Tahoma" w:cs="Tahoma"/>
          <w:color w:val="000000" w:themeColor="text1"/>
          <w:sz w:val="20"/>
          <w:szCs w:val="20"/>
        </w:rPr>
        <w:t xml:space="preserve"> de la operación y </w:t>
      </w:r>
      <w:r w:rsidR="00D365E3" w:rsidRPr="00D80508">
        <w:rPr>
          <w:rFonts w:ascii="Tahoma" w:hAnsi="Tahoma" w:cs="Tahoma"/>
          <w:color w:val="000000" w:themeColor="text1"/>
          <w:sz w:val="20"/>
          <w:szCs w:val="20"/>
        </w:rPr>
        <w:t>cumplimiento misional y los requisitos de la Norma ISO 9001 y GP 1000 en su versión vigente, que permite verificar que el SGC se encuentra implementado y se mantiene.</w:t>
      </w:r>
    </w:p>
    <w:p w:rsidR="009A7631" w:rsidRPr="00D80508" w:rsidRDefault="009A7631" w:rsidP="00BD25D6">
      <w:pPr>
        <w:pStyle w:val="Encabezado"/>
        <w:tabs>
          <w:tab w:val="clear" w:pos="4320"/>
          <w:tab w:val="center" w:pos="567"/>
        </w:tabs>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Los documentos externos al no producirse al interior de la </w:t>
      </w:r>
      <w:r w:rsidR="00D365E3" w:rsidRPr="00D80508">
        <w:rPr>
          <w:rFonts w:ascii="Tahoma" w:hAnsi="Tahoma" w:cs="Tahoma"/>
          <w:color w:val="000000" w:themeColor="text1"/>
          <w:sz w:val="20"/>
          <w:szCs w:val="20"/>
        </w:rPr>
        <w:t>Contraloría Departamental del Tolima</w:t>
      </w:r>
      <w:r w:rsidRPr="00D80508">
        <w:rPr>
          <w:rFonts w:ascii="Tahoma" w:hAnsi="Tahoma" w:cs="Tahoma"/>
          <w:color w:val="000000" w:themeColor="text1"/>
          <w:sz w:val="20"/>
          <w:szCs w:val="20"/>
        </w:rPr>
        <w:t>, no son un nivel más de la pirámide documental de la</w:t>
      </w:r>
      <w:r w:rsidR="00D365E3" w:rsidRPr="00D80508">
        <w:rPr>
          <w:rFonts w:ascii="Tahoma" w:hAnsi="Tahoma" w:cs="Tahoma"/>
          <w:color w:val="000000" w:themeColor="text1"/>
          <w:sz w:val="20"/>
          <w:szCs w:val="20"/>
        </w:rPr>
        <w:t xml:space="preserve"> entidad</w:t>
      </w:r>
      <w:r w:rsidRPr="00D80508">
        <w:rPr>
          <w:rFonts w:ascii="Tahoma" w:hAnsi="Tahoma" w:cs="Tahoma"/>
          <w:color w:val="000000" w:themeColor="text1"/>
          <w:sz w:val="20"/>
          <w:szCs w:val="20"/>
        </w:rPr>
        <w:t>, se detallan por su afectación al SGC, y  se incorporan en este procedimiento, en cumplimiento de la norma ISO 9001:2008</w:t>
      </w:r>
      <w:r w:rsidR="002374A4" w:rsidRPr="00D80508">
        <w:rPr>
          <w:rFonts w:ascii="Tahoma" w:hAnsi="Tahoma" w:cs="Tahoma"/>
          <w:color w:val="000000" w:themeColor="text1"/>
          <w:sz w:val="20"/>
          <w:szCs w:val="20"/>
        </w:rPr>
        <w:t xml:space="preserve"> y GP 1000:2009 </w:t>
      </w:r>
      <w:r w:rsidRPr="00D80508">
        <w:rPr>
          <w:rFonts w:ascii="Tahoma" w:hAnsi="Tahoma" w:cs="Tahoma"/>
          <w:color w:val="000000" w:themeColor="text1"/>
          <w:sz w:val="20"/>
          <w:szCs w:val="20"/>
        </w:rPr>
        <w:t xml:space="preserve"> (</w:t>
      </w:r>
      <w:r w:rsidRPr="00D80508">
        <w:rPr>
          <w:rFonts w:ascii="Tahoma" w:hAnsi="Tahoma" w:cs="Tahoma"/>
          <w:i/>
          <w:color w:val="000000" w:themeColor="text1"/>
          <w:sz w:val="20"/>
          <w:szCs w:val="20"/>
        </w:rPr>
        <w:t>numeral 4.2.3</w:t>
      </w:r>
      <w:r w:rsidR="002374A4" w:rsidRPr="00D80508">
        <w:rPr>
          <w:rFonts w:ascii="Tahoma" w:hAnsi="Tahoma" w:cs="Tahoma"/>
          <w:i/>
          <w:color w:val="000000" w:themeColor="text1"/>
          <w:sz w:val="20"/>
          <w:szCs w:val="20"/>
        </w:rPr>
        <w:t xml:space="preserve"> </w:t>
      </w:r>
      <w:r w:rsidRPr="00D80508">
        <w:rPr>
          <w:rFonts w:ascii="Tahoma" w:hAnsi="Tahoma" w:cs="Tahoma"/>
          <w:i/>
          <w:color w:val="000000" w:themeColor="text1"/>
          <w:sz w:val="20"/>
          <w:szCs w:val="20"/>
        </w:rPr>
        <w:t xml:space="preserve"> literal f</w:t>
      </w:r>
      <w:r w:rsidR="002374A4" w:rsidRPr="00D80508">
        <w:rPr>
          <w:rFonts w:ascii="Tahoma" w:hAnsi="Tahoma" w:cs="Tahoma"/>
          <w:color w:val="000000" w:themeColor="text1"/>
          <w:sz w:val="20"/>
          <w:szCs w:val="20"/>
        </w:rPr>
        <w:t>)  indica que</w:t>
      </w:r>
      <w:r w:rsidRPr="00D80508">
        <w:rPr>
          <w:rFonts w:ascii="Tahoma" w:hAnsi="Tahoma" w:cs="Tahoma"/>
          <w:color w:val="000000" w:themeColor="text1"/>
          <w:sz w:val="20"/>
          <w:szCs w:val="20"/>
        </w:rPr>
        <w:t xml:space="preserve"> deben controlarse</w:t>
      </w:r>
      <w:r w:rsidR="00BE3232" w:rsidRPr="00D80508">
        <w:rPr>
          <w:rFonts w:ascii="Tahoma" w:hAnsi="Tahoma" w:cs="Tahoma"/>
          <w:color w:val="000000" w:themeColor="text1"/>
          <w:sz w:val="20"/>
          <w:szCs w:val="20"/>
        </w:rPr>
        <w:t>.</w:t>
      </w:r>
    </w:p>
    <w:p w:rsidR="005052D8" w:rsidRPr="00D80508" w:rsidRDefault="005052D8" w:rsidP="00BD25D6">
      <w:pPr>
        <w:pStyle w:val="Encabezado"/>
        <w:tabs>
          <w:tab w:val="clear" w:pos="4320"/>
          <w:tab w:val="center" w:pos="567"/>
        </w:tabs>
        <w:spacing w:before="120" w:after="40"/>
        <w:jc w:val="both"/>
        <w:rPr>
          <w:rFonts w:ascii="Tahoma" w:hAnsi="Tahoma" w:cs="Tahoma"/>
          <w:color w:val="000000" w:themeColor="text1"/>
          <w:sz w:val="20"/>
          <w:szCs w:val="20"/>
        </w:rPr>
      </w:pPr>
    </w:p>
    <w:p w:rsidR="00236865" w:rsidRPr="00BB7A57" w:rsidRDefault="00FB0AD8" w:rsidP="00BD25D6">
      <w:pPr>
        <w:pStyle w:val="Encabezado"/>
        <w:tabs>
          <w:tab w:val="clear" w:pos="4320"/>
        </w:tabs>
        <w:spacing w:before="120" w:after="40"/>
        <w:ind w:left="142" w:right="-142"/>
        <w:jc w:val="center"/>
        <w:rPr>
          <w:rFonts w:ascii="Tahoma" w:hAnsi="Tahoma" w:cs="Tahoma"/>
          <w:sz w:val="22"/>
          <w:szCs w:val="22"/>
        </w:rPr>
      </w:pPr>
      <w:r w:rsidRPr="00BB7A57">
        <w:rPr>
          <w:rFonts w:ascii="Tahoma" w:hAnsi="Tahoma" w:cs="Tahoma"/>
          <w:noProof/>
          <w:sz w:val="22"/>
          <w:szCs w:val="22"/>
          <w:lang w:val="es-CO" w:eastAsia="es-CO"/>
        </w:rPr>
        <w:lastRenderedPageBreak/>
        <w:drawing>
          <wp:inline distT="0" distB="0" distL="0" distR="0" wp14:anchorId="4097E45B" wp14:editId="1E204C1B">
            <wp:extent cx="3976277" cy="2783394"/>
            <wp:effectExtent l="0" t="0" r="5715"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89738" cy="2792817"/>
                    </a:xfrm>
                    <a:prstGeom prst="rect">
                      <a:avLst/>
                    </a:prstGeom>
                    <a:noFill/>
                    <a:ln>
                      <a:noFill/>
                    </a:ln>
                    <a:effectLst/>
                    <a:extLst/>
                  </pic:spPr>
                </pic:pic>
              </a:graphicData>
            </a:graphic>
          </wp:inline>
        </w:drawing>
      </w:r>
    </w:p>
    <w:p w:rsidR="00315DFC" w:rsidRPr="00BB7A57" w:rsidRDefault="00315DFC" w:rsidP="00BD25D6">
      <w:pPr>
        <w:pStyle w:val="Ttulo2"/>
        <w:spacing w:before="120" w:after="40"/>
        <w:ind w:left="862"/>
        <w:rPr>
          <w:rStyle w:val="Textoennegrita"/>
          <w:rFonts w:ascii="Tahoma" w:hAnsi="Tahoma" w:cs="Tahoma"/>
          <w:b w:val="0"/>
          <w:sz w:val="20"/>
        </w:rPr>
      </w:pPr>
    </w:p>
    <w:p w:rsidR="00D51269" w:rsidRPr="00BB7A57" w:rsidRDefault="00BF53BF" w:rsidP="00BD25D6">
      <w:pPr>
        <w:pStyle w:val="Ttulo2"/>
        <w:numPr>
          <w:ilvl w:val="2"/>
          <w:numId w:val="3"/>
        </w:numPr>
        <w:spacing w:before="120" w:after="40"/>
        <w:ind w:left="993" w:hanging="993"/>
        <w:rPr>
          <w:rStyle w:val="Textoennegrita"/>
          <w:rFonts w:ascii="Tahoma" w:hAnsi="Tahoma" w:cs="Tahoma"/>
          <w:b w:val="0"/>
          <w:sz w:val="20"/>
        </w:rPr>
      </w:pPr>
      <w:bookmarkStart w:id="6" w:name="_Toc325191152"/>
      <w:r w:rsidRPr="00BB7A57">
        <w:rPr>
          <w:rStyle w:val="Textoennegrita"/>
          <w:rFonts w:ascii="Tahoma" w:hAnsi="Tahoma" w:cs="Tahoma"/>
          <w:b w:val="0"/>
          <w:sz w:val="20"/>
        </w:rPr>
        <w:t>La Documentación en la Norma NTC ISO 9001:2008</w:t>
      </w:r>
      <w:bookmarkEnd w:id="6"/>
      <w:r w:rsidR="002374A4" w:rsidRPr="00BB7A57">
        <w:rPr>
          <w:rStyle w:val="Textoennegrita"/>
          <w:rFonts w:ascii="Tahoma" w:hAnsi="Tahoma" w:cs="Tahoma"/>
          <w:b w:val="0"/>
          <w:sz w:val="20"/>
        </w:rPr>
        <w:t xml:space="preserve"> </w:t>
      </w:r>
      <w:r w:rsidR="002374A4" w:rsidRPr="00BB7A57">
        <w:rPr>
          <w:rFonts w:ascii="Tahoma" w:hAnsi="Tahoma" w:cs="Tahoma"/>
          <w:b w:val="0"/>
          <w:i/>
          <w:sz w:val="20"/>
        </w:rPr>
        <w:t>y GP 1000:2009</w:t>
      </w:r>
    </w:p>
    <w:p w:rsidR="00981E5B" w:rsidRPr="00BB7A57" w:rsidRDefault="00981E5B" w:rsidP="00BD25D6">
      <w:pPr>
        <w:tabs>
          <w:tab w:val="left" w:pos="-5103"/>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De acuerdo a la Norma NTC ISO 9000:</w:t>
      </w:r>
      <w:r w:rsidR="00972BE1" w:rsidRPr="00BB7A57">
        <w:rPr>
          <w:rFonts w:ascii="Tahoma" w:hAnsi="Tahoma" w:cs="Tahoma"/>
          <w:sz w:val="20"/>
          <w:szCs w:val="20"/>
        </w:rPr>
        <w:t>2005, en su numeral 2.7.1 que</w:t>
      </w:r>
      <w:r w:rsidRPr="00BB7A57">
        <w:rPr>
          <w:rFonts w:ascii="Tahoma" w:hAnsi="Tahoma" w:cs="Tahoma"/>
          <w:sz w:val="20"/>
          <w:szCs w:val="20"/>
        </w:rPr>
        <w:t xml:space="preserve"> describe la impo</w:t>
      </w:r>
      <w:r w:rsidR="00742ABF" w:rsidRPr="00BB7A57">
        <w:rPr>
          <w:rFonts w:ascii="Tahoma" w:hAnsi="Tahoma" w:cs="Tahoma"/>
          <w:sz w:val="20"/>
          <w:szCs w:val="20"/>
        </w:rPr>
        <w:t>rtancia de la documentación por</w:t>
      </w:r>
      <w:r w:rsidRPr="00BB7A57">
        <w:rPr>
          <w:rFonts w:ascii="Tahoma" w:hAnsi="Tahoma" w:cs="Tahoma"/>
          <w:sz w:val="20"/>
          <w:szCs w:val="20"/>
        </w:rPr>
        <w:t>que contribuye en la organización a:</w:t>
      </w:r>
    </w:p>
    <w:p w:rsidR="00981E5B" w:rsidRPr="00BB7A57" w:rsidRDefault="00981E5B" w:rsidP="00BD25D6">
      <w:pPr>
        <w:pStyle w:val="Lista3"/>
        <w:numPr>
          <w:ilvl w:val="0"/>
          <w:numId w:val="27"/>
        </w:numPr>
        <w:tabs>
          <w:tab w:val="left" w:pos="284"/>
        </w:tabs>
        <w:spacing w:before="120" w:after="40" w:line="240" w:lineRule="auto"/>
        <w:ind w:left="0" w:firstLine="0"/>
        <w:contextualSpacing w:val="0"/>
        <w:jc w:val="both"/>
        <w:rPr>
          <w:rFonts w:ascii="Tahoma" w:hAnsi="Tahoma" w:cs="Tahoma"/>
          <w:sz w:val="20"/>
          <w:szCs w:val="20"/>
        </w:rPr>
      </w:pPr>
      <w:r w:rsidRPr="00BB7A57">
        <w:rPr>
          <w:rFonts w:ascii="Tahoma" w:hAnsi="Tahoma" w:cs="Tahoma"/>
          <w:sz w:val="20"/>
          <w:szCs w:val="20"/>
        </w:rPr>
        <w:t>Lograr la conformidad con los requisitos del cl</w:t>
      </w:r>
      <w:r w:rsidR="0058182E" w:rsidRPr="00BB7A57">
        <w:rPr>
          <w:rFonts w:ascii="Tahoma" w:hAnsi="Tahoma" w:cs="Tahoma"/>
          <w:sz w:val="20"/>
          <w:szCs w:val="20"/>
        </w:rPr>
        <w:t>iente y la mejora de la calidad</w:t>
      </w:r>
    </w:p>
    <w:p w:rsidR="00981E5B" w:rsidRPr="00BB7A57" w:rsidRDefault="0058182E" w:rsidP="00BD25D6">
      <w:pPr>
        <w:pStyle w:val="Lista3"/>
        <w:numPr>
          <w:ilvl w:val="0"/>
          <w:numId w:val="27"/>
        </w:numPr>
        <w:tabs>
          <w:tab w:val="left" w:pos="284"/>
        </w:tabs>
        <w:spacing w:before="120" w:after="40" w:line="240" w:lineRule="auto"/>
        <w:ind w:left="0" w:firstLine="0"/>
        <w:contextualSpacing w:val="0"/>
        <w:jc w:val="both"/>
        <w:rPr>
          <w:rFonts w:ascii="Tahoma" w:hAnsi="Tahoma" w:cs="Tahoma"/>
          <w:sz w:val="20"/>
          <w:szCs w:val="20"/>
        </w:rPr>
      </w:pPr>
      <w:r w:rsidRPr="00BB7A57">
        <w:rPr>
          <w:rFonts w:ascii="Tahoma" w:hAnsi="Tahoma" w:cs="Tahoma"/>
          <w:sz w:val="20"/>
          <w:szCs w:val="20"/>
        </w:rPr>
        <w:t>Proveer la formación apropiada</w:t>
      </w:r>
    </w:p>
    <w:p w:rsidR="00981E5B" w:rsidRPr="00BB7A57" w:rsidRDefault="00981E5B" w:rsidP="00BD25D6">
      <w:pPr>
        <w:pStyle w:val="Lista3"/>
        <w:numPr>
          <w:ilvl w:val="0"/>
          <w:numId w:val="27"/>
        </w:numPr>
        <w:tabs>
          <w:tab w:val="left" w:pos="284"/>
        </w:tabs>
        <w:spacing w:before="120" w:after="40" w:line="240" w:lineRule="auto"/>
        <w:ind w:left="0" w:firstLine="0"/>
        <w:contextualSpacing w:val="0"/>
        <w:jc w:val="both"/>
        <w:rPr>
          <w:rFonts w:ascii="Tahoma" w:hAnsi="Tahoma" w:cs="Tahoma"/>
          <w:sz w:val="20"/>
          <w:szCs w:val="20"/>
        </w:rPr>
      </w:pPr>
      <w:r w:rsidRPr="00BB7A57">
        <w:rPr>
          <w:rFonts w:ascii="Tahoma" w:hAnsi="Tahoma" w:cs="Tahoma"/>
          <w:sz w:val="20"/>
          <w:szCs w:val="20"/>
        </w:rPr>
        <w:t>La repetitividad y la trazabilidad</w:t>
      </w:r>
    </w:p>
    <w:p w:rsidR="00981E5B" w:rsidRPr="00BB7A57" w:rsidRDefault="00981E5B" w:rsidP="00BD25D6">
      <w:pPr>
        <w:pStyle w:val="Lista3"/>
        <w:numPr>
          <w:ilvl w:val="0"/>
          <w:numId w:val="27"/>
        </w:numPr>
        <w:tabs>
          <w:tab w:val="left" w:pos="284"/>
        </w:tabs>
        <w:spacing w:before="120" w:after="40" w:line="240" w:lineRule="auto"/>
        <w:ind w:left="0" w:firstLine="0"/>
        <w:contextualSpacing w:val="0"/>
        <w:jc w:val="both"/>
        <w:rPr>
          <w:rFonts w:ascii="Tahoma" w:hAnsi="Tahoma" w:cs="Tahoma"/>
          <w:sz w:val="20"/>
          <w:szCs w:val="20"/>
        </w:rPr>
      </w:pPr>
      <w:r w:rsidRPr="00BB7A57">
        <w:rPr>
          <w:rFonts w:ascii="Tahoma" w:hAnsi="Tahoma" w:cs="Tahoma"/>
          <w:sz w:val="20"/>
          <w:szCs w:val="20"/>
        </w:rPr>
        <w:t>Proporcionar evidencia objetiva, y</w:t>
      </w:r>
    </w:p>
    <w:p w:rsidR="00981E5B" w:rsidRPr="00BB7A57" w:rsidRDefault="00981E5B" w:rsidP="00BD25D6">
      <w:pPr>
        <w:pStyle w:val="Lista3"/>
        <w:numPr>
          <w:ilvl w:val="0"/>
          <w:numId w:val="27"/>
        </w:numPr>
        <w:tabs>
          <w:tab w:val="left" w:pos="284"/>
        </w:tabs>
        <w:spacing w:before="120" w:after="40" w:line="240" w:lineRule="auto"/>
        <w:ind w:left="0" w:firstLine="0"/>
        <w:contextualSpacing w:val="0"/>
        <w:jc w:val="both"/>
        <w:rPr>
          <w:rFonts w:ascii="Tahoma" w:hAnsi="Tahoma" w:cs="Tahoma"/>
          <w:sz w:val="20"/>
          <w:szCs w:val="20"/>
        </w:rPr>
      </w:pPr>
      <w:r w:rsidRPr="00BB7A57">
        <w:rPr>
          <w:rFonts w:ascii="Tahoma" w:hAnsi="Tahoma" w:cs="Tahoma"/>
          <w:sz w:val="20"/>
          <w:szCs w:val="20"/>
        </w:rPr>
        <w:t>Evaluar la eficacia y la adecuación continua del sistema de gestión de la calidad.</w:t>
      </w:r>
    </w:p>
    <w:p w:rsidR="0081003D" w:rsidRDefault="0081003D" w:rsidP="00BD25D6">
      <w:pPr>
        <w:tabs>
          <w:tab w:val="left" w:pos="-5103"/>
        </w:tabs>
        <w:autoSpaceDE w:val="0"/>
        <w:autoSpaceDN w:val="0"/>
        <w:adjustRightInd w:val="0"/>
        <w:spacing w:before="120" w:after="40"/>
        <w:jc w:val="both"/>
        <w:rPr>
          <w:rFonts w:ascii="Tahoma" w:hAnsi="Tahoma" w:cs="Tahoma"/>
          <w:sz w:val="20"/>
          <w:szCs w:val="20"/>
        </w:rPr>
      </w:pPr>
    </w:p>
    <w:p w:rsidR="00981E5B" w:rsidRPr="00BB7A57" w:rsidRDefault="00972BE1" w:rsidP="00BD25D6">
      <w:pPr>
        <w:tabs>
          <w:tab w:val="left" w:pos="-5103"/>
        </w:tabs>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 xml:space="preserve">A su vez la Norma NTC ISO 9000:2005, en su numeral </w:t>
      </w:r>
      <w:proofErr w:type="gramStart"/>
      <w:r w:rsidRPr="00BB7A57">
        <w:rPr>
          <w:rFonts w:ascii="Tahoma" w:hAnsi="Tahoma" w:cs="Tahoma"/>
          <w:sz w:val="20"/>
          <w:szCs w:val="20"/>
        </w:rPr>
        <w:t>2.7.2  describe</w:t>
      </w:r>
      <w:proofErr w:type="gramEnd"/>
      <w:r w:rsidRPr="00BB7A57">
        <w:rPr>
          <w:rFonts w:ascii="Tahoma" w:hAnsi="Tahoma" w:cs="Tahoma"/>
          <w:sz w:val="20"/>
          <w:szCs w:val="20"/>
        </w:rPr>
        <w:t xml:space="preserve"> los t</w:t>
      </w:r>
      <w:r w:rsidR="00981E5B" w:rsidRPr="00BB7A57">
        <w:rPr>
          <w:rFonts w:ascii="Tahoma" w:hAnsi="Tahoma" w:cs="Tahoma"/>
          <w:sz w:val="20"/>
          <w:szCs w:val="20"/>
        </w:rPr>
        <w:t xml:space="preserve">ipos de documentos utilizados </w:t>
      </w:r>
      <w:r w:rsidRPr="00BB7A57">
        <w:rPr>
          <w:rFonts w:ascii="Tahoma" w:hAnsi="Tahoma" w:cs="Tahoma"/>
          <w:sz w:val="20"/>
          <w:szCs w:val="20"/>
        </w:rPr>
        <w:t>en un SGC</w:t>
      </w:r>
      <w:r w:rsidR="00702BD3" w:rsidRPr="00BB7A57">
        <w:rPr>
          <w:rFonts w:ascii="Tahoma" w:hAnsi="Tahoma" w:cs="Tahoma"/>
          <w:sz w:val="20"/>
          <w:szCs w:val="20"/>
        </w:rPr>
        <w:t>:</w:t>
      </w:r>
    </w:p>
    <w:p w:rsidR="00981E5B" w:rsidRPr="00BB7A57" w:rsidRDefault="00981E5B" w:rsidP="00BD25D6">
      <w:pPr>
        <w:pStyle w:val="Lista3"/>
        <w:numPr>
          <w:ilvl w:val="0"/>
          <w:numId w:val="28"/>
        </w:numPr>
        <w:tabs>
          <w:tab w:val="left" w:pos="284"/>
        </w:tabs>
        <w:spacing w:before="120" w:after="40" w:line="240" w:lineRule="auto"/>
        <w:ind w:left="284" w:hanging="284"/>
        <w:contextualSpacing w:val="0"/>
        <w:jc w:val="both"/>
        <w:rPr>
          <w:rFonts w:ascii="Tahoma" w:hAnsi="Tahoma" w:cs="Tahoma"/>
          <w:sz w:val="20"/>
          <w:szCs w:val="20"/>
        </w:rPr>
      </w:pPr>
      <w:r w:rsidRPr="00BB7A57">
        <w:rPr>
          <w:rFonts w:ascii="Tahoma" w:hAnsi="Tahoma" w:cs="Tahoma"/>
          <w:sz w:val="20"/>
          <w:szCs w:val="20"/>
        </w:rPr>
        <w:t xml:space="preserve">documentos que proporcionan información coherente, interna y externamente, acerca del sistema de gestión de la calidad de la organización; tales documentos se denominan </w:t>
      </w:r>
      <w:r w:rsidRPr="00BB7A57">
        <w:rPr>
          <w:rFonts w:ascii="Tahoma" w:hAnsi="Tahoma" w:cs="Tahoma"/>
          <w:b/>
          <w:i/>
          <w:sz w:val="20"/>
          <w:szCs w:val="20"/>
        </w:rPr>
        <w:t>manuales de la calidad</w:t>
      </w:r>
      <w:r w:rsidR="009864BC" w:rsidRPr="00BB7A57">
        <w:rPr>
          <w:rFonts w:ascii="Tahoma" w:hAnsi="Tahoma" w:cs="Tahoma"/>
          <w:b/>
          <w:i/>
          <w:sz w:val="20"/>
          <w:szCs w:val="20"/>
        </w:rPr>
        <w:t xml:space="preserve"> y manual de procesos (</w:t>
      </w:r>
      <w:r w:rsidR="009864BC" w:rsidRPr="00BB7A57">
        <w:rPr>
          <w:rFonts w:ascii="Tahoma" w:hAnsi="Tahoma" w:cs="Tahoma"/>
          <w:b/>
          <w:i/>
          <w:sz w:val="18"/>
          <w:szCs w:val="20"/>
        </w:rPr>
        <w:t>caracterización</w:t>
      </w:r>
      <w:r w:rsidR="009864BC" w:rsidRPr="00BB7A57">
        <w:rPr>
          <w:rFonts w:ascii="Tahoma" w:hAnsi="Tahoma" w:cs="Tahoma"/>
          <w:b/>
          <w:i/>
          <w:sz w:val="20"/>
          <w:szCs w:val="20"/>
        </w:rPr>
        <w:t>)</w:t>
      </w:r>
    </w:p>
    <w:p w:rsidR="009864BC" w:rsidRPr="00BB7A57" w:rsidRDefault="009864BC" w:rsidP="00BD25D6">
      <w:pPr>
        <w:pStyle w:val="Lista3"/>
        <w:numPr>
          <w:ilvl w:val="0"/>
          <w:numId w:val="28"/>
        </w:numPr>
        <w:tabs>
          <w:tab w:val="left" w:pos="284"/>
        </w:tabs>
        <w:spacing w:before="120" w:after="40" w:line="240" w:lineRule="auto"/>
        <w:ind w:left="284" w:hanging="284"/>
        <w:contextualSpacing w:val="0"/>
        <w:jc w:val="both"/>
        <w:rPr>
          <w:rFonts w:ascii="Tahoma" w:hAnsi="Tahoma" w:cs="Tahoma"/>
          <w:sz w:val="20"/>
          <w:szCs w:val="20"/>
        </w:rPr>
      </w:pPr>
      <w:r w:rsidRPr="00BB7A57">
        <w:rPr>
          <w:rFonts w:ascii="Tahoma" w:hAnsi="Tahoma" w:cs="Tahoma"/>
          <w:sz w:val="20"/>
          <w:szCs w:val="20"/>
        </w:rPr>
        <w:t>…</w:t>
      </w:r>
    </w:p>
    <w:p w:rsidR="00981E5B" w:rsidRPr="00BB7A57" w:rsidRDefault="00981E5B" w:rsidP="00BD25D6">
      <w:pPr>
        <w:pStyle w:val="Lista3"/>
        <w:numPr>
          <w:ilvl w:val="0"/>
          <w:numId w:val="28"/>
        </w:numPr>
        <w:tabs>
          <w:tab w:val="left" w:pos="284"/>
        </w:tabs>
        <w:spacing w:before="120" w:after="40" w:line="240" w:lineRule="auto"/>
        <w:ind w:left="284" w:hanging="284"/>
        <w:contextualSpacing w:val="0"/>
        <w:jc w:val="both"/>
        <w:rPr>
          <w:rFonts w:ascii="Tahoma" w:hAnsi="Tahoma" w:cs="Tahoma"/>
          <w:sz w:val="20"/>
          <w:szCs w:val="20"/>
        </w:rPr>
      </w:pPr>
      <w:r w:rsidRPr="00BB7A57">
        <w:rPr>
          <w:rFonts w:ascii="Tahoma" w:hAnsi="Tahoma" w:cs="Tahoma"/>
          <w:sz w:val="20"/>
          <w:szCs w:val="20"/>
        </w:rPr>
        <w:t xml:space="preserve">documentos que establecen requisitos; tales documentos se denominan </w:t>
      </w:r>
      <w:r w:rsidRPr="00BB7A57">
        <w:rPr>
          <w:rFonts w:ascii="Tahoma" w:hAnsi="Tahoma" w:cs="Tahoma"/>
          <w:b/>
          <w:i/>
          <w:sz w:val="20"/>
          <w:szCs w:val="20"/>
        </w:rPr>
        <w:t>especificaciones</w:t>
      </w:r>
      <w:r w:rsidRPr="00BB7A57">
        <w:rPr>
          <w:rFonts w:ascii="Tahoma" w:hAnsi="Tahoma" w:cs="Tahoma"/>
          <w:sz w:val="20"/>
          <w:szCs w:val="20"/>
        </w:rPr>
        <w:t>;</w:t>
      </w:r>
    </w:p>
    <w:p w:rsidR="00981E5B" w:rsidRPr="00BB7A57" w:rsidRDefault="00981E5B" w:rsidP="00BD25D6">
      <w:pPr>
        <w:pStyle w:val="Lista3"/>
        <w:numPr>
          <w:ilvl w:val="0"/>
          <w:numId w:val="28"/>
        </w:numPr>
        <w:tabs>
          <w:tab w:val="left" w:pos="284"/>
        </w:tabs>
        <w:spacing w:before="120" w:after="40" w:line="240" w:lineRule="auto"/>
        <w:ind w:left="284" w:hanging="284"/>
        <w:contextualSpacing w:val="0"/>
        <w:jc w:val="both"/>
        <w:rPr>
          <w:rFonts w:ascii="Tahoma" w:hAnsi="Tahoma" w:cs="Tahoma"/>
          <w:sz w:val="20"/>
          <w:szCs w:val="20"/>
        </w:rPr>
      </w:pPr>
      <w:r w:rsidRPr="00BB7A57">
        <w:rPr>
          <w:rFonts w:ascii="Tahoma" w:hAnsi="Tahoma" w:cs="Tahoma"/>
          <w:sz w:val="20"/>
          <w:szCs w:val="20"/>
        </w:rPr>
        <w:t xml:space="preserve">documentos que establecen recomendaciones o sugerencias; tales documentos se denominan </w:t>
      </w:r>
      <w:r w:rsidRPr="00BB7A57">
        <w:rPr>
          <w:rFonts w:ascii="Tahoma" w:hAnsi="Tahoma" w:cs="Tahoma"/>
          <w:b/>
          <w:i/>
          <w:sz w:val="20"/>
          <w:szCs w:val="20"/>
        </w:rPr>
        <w:t>directrices</w:t>
      </w:r>
      <w:r w:rsidR="009864BC" w:rsidRPr="00BB7A57">
        <w:rPr>
          <w:rFonts w:ascii="Tahoma" w:hAnsi="Tahoma" w:cs="Tahoma"/>
          <w:sz w:val="20"/>
          <w:szCs w:val="20"/>
        </w:rPr>
        <w:t>, (actos administrativos)</w:t>
      </w:r>
    </w:p>
    <w:p w:rsidR="00981E5B" w:rsidRPr="00BB7A57" w:rsidRDefault="00981E5B" w:rsidP="00BD25D6">
      <w:pPr>
        <w:pStyle w:val="Lista3"/>
        <w:numPr>
          <w:ilvl w:val="0"/>
          <w:numId w:val="28"/>
        </w:numPr>
        <w:tabs>
          <w:tab w:val="left" w:pos="284"/>
        </w:tabs>
        <w:spacing w:before="120" w:after="40" w:line="240" w:lineRule="auto"/>
        <w:ind w:left="284" w:hanging="284"/>
        <w:contextualSpacing w:val="0"/>
        <w:jc w:val="both"/>
        <w:rPr>
          <w:rFonts w:ascii="Tahoma" w:hAnsi="Tahoma" w:cs="Tahoma"/>
          <w:sz w:val="20"/>
          <w:szCs w:val="20"/>
        </w:rPr>
      </w:pPr>
      <w:r w:rsidRPr="00BB7A57">
        <w:rPr>
          <w:rFonts w:ascii="Tahoma" w:hAnsi="Tahoma" w:cs="Tahoma"/>
          <w:sz w:val="20"/>
          <w:szCs w:val="20"/>
        </w:rPr>
        <w:t xml:space="preserve">documentos que proporcionan información sobre como efectuar las actividades y los procesos de manera  coherente; tales documentos pueden incluir </w:t>
      </w:r>
      <w:r w:rsidRPr="00BB7A57">
        <w:rPr>
          <w:rFonts w:ascii="Tahoma" w:hAnsi="Tahoma" w:cs="Tahoma"/>
          <w:b/>
          <w:i/>
          <w:sz w:val="20"/>
          <w:szCs w:val="20"/>
        </w:rPr>
        <w:t>procedimientos</w:t>
      </w:r>
      <w:r w:rsidRPr="00BB7A57">
        <w:rPr>
          <w:rFonts w:ascii="Tahoma" w:hAnsi="Tahoma" w:cs="Tahoma"/>
          <w:sz w:val="20"/>
          <w:szCs w:val="20"/>
        </w:rPr>
        <w:t xml:space="preserve"> documentados, </w:t>
      </w:r>
      <w:r w:rsidRPr="00BB7A57">
        <w:rPr>
          <w:rFonts w:ascii="Tahoma" w:hAnsi="Tahoma" w:cs="Tahoma"/>
          <w:b/>
          <w:i/>
          <w:sz w:val="20"/>
          <w:szCs w:val="20"/>
        </w:rPr>
        <w:t>instrucciones</w:t>
      </w:r>
      <w:r w:rsidRPr="00BB7A57">
        <w:rPr>
          <w:rFonts w:ascii="Tahoma" w:hAnsi="Tahoma" w:cs="Tahoma"/>
          <w:i/>
          <w:sz w:val="20"/>
          <w:szCs w:val="20"/>
        </w:rPr>
        <w:t xml:space="preserve"> </w:t>
      </w:r>
      <w:r w:rsidRPr="00BB7A57">
        <w:rPr>
          <w:rFonts w:ascii="Tahoma" w:hAnsi="Tahoma" w:cs="Tahoma"/>
          <w:sz w:val="20"/>
          <w:szCs w:val="20"/>
        </w:rPr>
        <w:t>de trabajo</w:t>
      </w:r>
      <w:r w:rsidR="009864BC" w:rsidRPr="00BB7A57">
        <w:rPr>
          <w:rFonts w:ascii="Tahoma" w:hAnsi="Tahoma" w:cs="Tahoma"/>
          <w:sz w:val="20"/>
          <w:szCs w:val="20"/>
        </w:rPr>
        <w:t>,</w:t>
      </w:r>
      <w:r w:rsidR="00C249AE" w:rsidRPr="00BB7A57">
        <w:rPr>
          <w:rFonts w:ascii="Tahoma" w:hAnsi="Tahoma" w:cs="Tahoma"/>
          <w:sz w:val="20"/>
          <w:szCs w:val="20"/>
        </w:rPr>
        <w:t xml:space="preserve"> anexos</w:t>
      </w:r>
      <w:r w:rsidRPr="00BB7A57">
        <w:rPr>
          <w:rFonts w:ascii="Tahoma" w:hAnsi="Tahoma" w:cs="Tahoma"/>
          <w:sz w:val="20"/>
          <w:szCs w:val="20"/>
        </w:rPr>
        <w:t xml:space="preserve"> </w:t>
      </w:r>
    </w:p>
    <w:p w:rsidR="00981E5B" w:rsidRPr="00BB7A57" w:rsidRDefault="00981E5B" w:rsidP="00BD25D6">
      <w:pPr>
        <w:pStyle w:val="Lista3"/>
        <w:tabs>
          <w:tab w:val="left" w:pos="284"/>
        </w:tabs>
        <w:spacing w:before="120" w:after="40" w:line="240" w:lineRule="auto"/>
        <w:ind w:left="0" w:firstLine="0"/>
        <w:contextualSpacing w:val="0"/>
        <w:jc w:val="both"/>
        <w:rPr>
          <w:rFonts w:ascii="Tahoma" w:hAnsi="Tahoma" w:cs="Tahoma"/>
          <w:sz w:val="20"/>
          <w:szCs w:val="20"/>
        </w:rPr>
      </w:pPr>
      <w:r w:rsidRPr="00BB7A57">
        <w:rPr>
          <w:rFonts w:ascii="Tahoma" w:hAnsi="Tahoma" w:cs="Tahoma"/>
          <w:sz w:val="20"/>
          <w:szCs w:val="20"/>
        </w:rPr>
        <w:t>f)</w:t>
      </w:r>
      <w:r w:rsidRPr="00BB7A57">
        <w:rPr>
          <w:rFonts w:ascii="Tahoma" w:hAnsi="Tahoma" w:cs="Tahoma"/>
          <w:sz w:val="20"/>
          <w:szCs w:val="20"/>
        </w:rPr>
        <w:tab/>
        <w:t xml:space="preserve">documentos que proporcionan evidencia objetiva de las actividades realizadas o de los resultados obtenidos; tales documentos se denominan </w:t>
      </w:r>
      <w:r w:rsidRPr="00BB7A57">
        <w:rPr>
          <w:rFonts w:ascii="Tahoma" w:hAnsi="Tahoma" w:cs="Tahoma"/>
          <w:b/>
          <w:i/>
          <w:sz w:val="20"/>
          <w:szCs w:val="20"/>
        </w:rPr>
        <w:t>registros</w:t>
      </w:r>
      <w:r w:rsidRPr="00BB7A57">
        <w:rPr>
          <w:rFonts w:ascii="Tahoma" w:hAnsi="Tahoma" w:cs="Tahoma"/>
          <w:sz w:val="20"/>
          <w:szCs w:val="20"/>
        </w:rPr>
        <w:t xml:space="preserve">. </w:t>
      </w:r>
    </w:p>
    <w:p w:rsidR="00106886" w:rsidRDefault="00106886" w:rsidP="00BD25D6">
      <w:pPr>
        <w:pStyle w:val="Encabezado"/>
        <w:tabs>
          <w:tab w:val="clear" w:pos="4320"/>
          <w:tab w:val="clear" w:pos="8640"/>
          <w:tab w:val="right" w:pos="-3119"/>
          <w:tab w:val="left" w:pos="284"/>
        </w:tabs>
        <w:autoSpaceDE w:val="0"/>
        <w:autoSpaceDN w:val="0"/>
        <w:adjustRightInd w:val="0"/>
        <w:spacing w:before="120" w:after="40"/>
        <w:jc w:val="both"/>
        <w:rPr>
          <w:rFonts w:ascii="Tahoma" w:hAnsi="Tahoma" w:cs="Tahoma"/>
          <w:sz w:val="20"/>
          <w:szCs w:val="20"/>
        </w:rPr>
      </w:pPr>
    </w:p>
    <w:p w:rsidR="004F6F80" w:rsidRPr="00BB7A57" w:rsidRDefault="004F6F80" w:rsidP="00BD25D6">
      <w:pPr>
        <w:pStyle w:val="Encabezado"/>
        <w:tabs>
          <w:tab w:val="clear" w:pos="4320"/>
          <w:tab w:val="clear" w:pos="8640"/>
          <w:tab w:val="right" w:pos="-3119"/>
          <w:tab w:val="left" w:pos="284"/>
        </w:tabs>
        <w:autoSpaceDE w:val="0"/>
        <w:autoSpaceDN w:val="0"/>
        <w:adjustRightInd w:val="0"/>
        <w:spacing w:before="120" w:after="40"/>
        <w:jc w:val="both"/>
        <w:rPr>
          <w:rFonts w:ascii="Tahoma" w:hAnsi="Tahoma" w:cs="Tahoma"/>
          <w:sz w:val="20"/>
          <w:szCs w:val="20"/>
          <w:lang w:val="es-CO"/>
        </w:rPr>
      </w:pPr>
      <w:r w:rsidRPr="00BB7A57">
        <w:rPr>
          <w:rFonts w:ascii="Tahoma" w:hAnsi="Tahoma" w:cs="Tahoma"/>
          <w:sz w:val="20"/>
          <w:szCs w:val="20"/>
        </w:rPr>
        <w:t xml:space="preserve">En la </w:t>
      </w:r>
      <w:r w:rsidRPr="00BB7A57">
        <w:rPr>
          <w:rFonts w:ascii="Tahoma" w:hAnsi="Tahoma" w:cs="Tahoma"/>
          <w:sz w:val="20"/>
          <w:szCs w:val="20"/>
          <w:lang w:val="es-CO"/>
        </w:rPr>
        <w:t>CONTRALORIA DEPARTAMENTAL DEL TOLIMA los documentos pueden ser:</w:t>
      </w:r>
    </w:p>
    <w:p w:rsidR="00D51269" w:rsidRDefault="00D51269" w:rsidP="00BD25D6">
      <w:pPr>
        <w:pStyle w:val="Encabezado"/>
        <w:numPr>
          <w:ilvl w:val="1"/>
          <w:numId w:val="2"/>
        </w:numPr>
        <w:tabs>
          <w:tab w:val="clear" w:pos="4320"/>
          <w:tab w:val="clear" w:pos="8640"/>
          <w:tab w:val="right" w:pos="-5103"/>
          <w:tab w:val="left" w:pos="-4962"/>
        </w:tabs>
        <w:autoSpaceDE w:val="0"/>
        <w:autoSpaceDN w:val="0"/>
        <w:adjustRightInd w:val="0"/>
        <w:spacing w:before="120" w:after="40"/>
        <w:ind w:left="284" w:hanging="142"/>
        <w:jc w:val="both"/>
        <w:rPr>
          <w:rFonts w:ascii="Tahoma" w:hAnsi="Tahoma" w:cs="Tahoma"/>
          <w:sz w:val="20"/>
          <w:szCs w:val="20"/>
        </w:rPr>
      </w:pPr>
      <w:r w:rsidRPr="00BB7A57">
        <w:rPr>
          <w:rFonts w:ascii="Tahoma" w:hAnsi="Tahoma" w:cs="Tahoma"/>
          <w:sz w:val="20"/>
          <w:szCs w:val="20"/>
        </w:rPr>
        <w:t xml:space="preserve">Interno </w:t>
      </w:r>
      <w:r w:rsidRPr="00BB7A57">
        <w:rPr>
          <w:rFonts w:ascii="Tahoma" w:hAnsi="Tahoma" w:cs="Tahoma"/>
          <w:b/>
          <w:sz w:val="20"/>
          <w:szCs w:val="20"/>
        </w:rPr>
        <w:t>(D)</w:t>
      </w:r>
      <w:r w:rsidRPr="00BB7A57">
        <w:rPr>
          <w:rFonts w:ascii="Tahoma" w:hAnsi="Tahoma" w:cs="Tahoma"/>
          <w:sz w:val="20"/>
          <w:szCs w:val="20"/>
        </w:rPr>
        <w:t>: generado al interior de la organización</w:t>
      </w:r>
      <w:r w:rsidR="00972BE1" w:rsidRPr="00BB7A57">
        <w:rPr>
          <w:rFonts w:ascii="Tahoma" w:hAnsi="Tahoma" w:cs="Tahoma"/>
          <w:sz w:val="20"/>
          <w:szCs w:val="20"/>
        </w:rPr>
        <w:t xml:space="preserve"> </w:t>
      </w:r>
      <w:r w:rsidR="004F6F80" w:rsidRPr="00BB7A57">
        <w:rPr>
          <w:rFonts w:ascii="Tahoma" w:hAnsi="Tahoma" w:cs="Tahoma"/>
          <w:sz w:val="20"/>
          <w:szCs w:val="20"/>
        </w:rPr>
        <w:t>(</w:t>
      </w:r>
      <w:r w:rsidRPr="00BB7A57">
        <w:rPr>
          <w:rFonts w:ascii="Tahoma" w:hAnsi="Tahoma" w:cs="Tahoma"/>
          <w:i/>
          <w:sz w:val="18"/>
          <w:szCs w:val="20"/>
        </w:rPr>
        <w:t xml:space="preserve">Directrices, Políticas, </w:t>
      </w:r>
      <w:r w:rsidR="004F6F80" w:rsidRPr="00BB7A57">
        <w:rPr>
          <w:rFonts w:ascii="Tahoma" w:hAnsi="Tahoma" w:cs="Tahoma"/>
          <w:i/>
          <w:sz w:val="18"/>
          <w:szCs w:val="20"/>
        </w:rPr>
        <w:t>Planes, Programas, Reglamentos</w:t>
      </w:r>
      <w:r w:rsidR="003D7975" w:rsidRPr="00BB7A57">
        <w:rPr>
          <w:rFonts w:ascii="Tahoma" w:hAnsi="Tahoma" w:cs="Tahoma"/>
          <w:i/>
          <w:sz w:val="18"/>
          <w:szCs w:val="20"/>
        </w:rPr>
        <w:t>,</w:t>
      </w:r>
      <w:r w:rsidR="004F6EE0" w:rsidRPr="00BB7A57">
        <w:rPr>
          <w:rFonts w:ascii="Tahoma" w:hAnsi="Tahoma" w:cs="Tahoma"/>
          <w:i/>
          <w:sz w:val="18"/>
          <w:szCs w:val="20"/>
        </w:rPr>
        <w:t xml:space="preserve"> comunicaciones generales,</w:t>
      </w:r>
      <w:r w:rsidR="003D7975" w:rsidRPr="00BB7A57">
        <w:rPr>
          <w:rFonts w:ascii="Tahoma" w:hAnsi="Tahoma" w:cs="Tahoma"/>
          <w:i/>
          <w:sz w:val="18"/>
          <w:szCs w:val="20"/>
        </w:rPr>
        <w:t xml:space="preserve"> procedimientos y registros</w:t>
      </w:r>
      <w:r w:rsidR="004F6F80" w:rsidRPr="00BB7A57">
        <w:rPr>
          <w:rFonts w:ascii="Tahoma" w:hAnsi="Tahoma" w:cs="Tahoma"/>
          <w:sz w:val="20"/>
          <w:szCs w:val="20"/>
        </w:rPr>
        <w:t>)</w:t>
      </w:r>
    </w:p>
    <w:p w:rsidR="00D51269" w:rsidRPr="00D80508" w:rsidRDefault="00D51269" w:rsidP="00F728DA">
      <w:pPr>
        <w:pStyle w:val="Encabezado"/>
        <w:numPr>
          <w:ilvl w:val="1"/>
          <w:numId w:val="2"/>
        </w:numPr>
        <w:tabs>
          <w:tab w:val="clear" w:pos="4320"/>
          <w:tab w:val="clear" w:pos="8640"/>
          <w:tab w:val="right" w:pos="-5103"/>
          <w:tab w:val="left" w:pos="-4962"/>
        </w:tabs>
        <w:autoSpaceDE w:val="0"/>
        <w:autoSpaceDN w:val="0"/>
        <w:adjustRightInd w:val="0"/>
        <w:spacing w:before="120" w:after="40"/>
        <w:ind w:left="284" w:hanging="142"/>
        <w:jc w:val="both"/>
        <w:rPr>
          <w:rFonts w:ascii="Tahoma" w:hAnsi="Tahoma" w:cs="Tahoma"/>
          <w:color w:val="000000" w:themeColor="text1"/>
          <w:sz w:val="20"/>
          <w:szCs w:val="20"/>
        </w:rPr>
      </w:pPr>
      <w:r w:rsidRPr="00BB7A57">
        <w:rPr>
          <w:rFonts w:ascii="Tahoma" w:hAnsi="Tahoma" w:cs="Tahoma"/>
          <w:sz w:val="20"/>
          <w:szCs w:val="20"/>
        </w:rPr>
        <w:t xml:space="preserve">Externo </w:t>
      </w:r>
      <w:r w:rsidRPr="00BB7A57">
        <w:rPr>
          <w:rFonts w:ascii="Tahoma" w:hAnsi="Tahoma" w:cs="Tahoma"/>
          <w:b/>
          <w:sz w:val="20"/>
          <w:szCs w:val="20"/>
        </w:rPr>
        <w:t>(EX):</w:t>
      </w:r>
      <w:r w:rsidRPr="00BB7A57">
        <w:rPr>
          <w:rFonts w:ascii="Tahoma" w:hAnsi="Tahoma" w:cs="Tahoma"/>
          <w:sz w:val="20"/>
          <w:szCs w:val="20"/>
          <w:lang w:val="es-CO"/>
        </w:rPr>
        <w:t xml:space="preserve"> </w:t>
      </w:r>
      <w:r w:rsidRPr="00D80508">
        <w:rPr>
          <w:rFonts w:ascii="Tahoma" w:hAnsi="Tahoma" w:cs="Tahoma"/>
          <w:color w:val="000000" w:themeColor="text1"/>
          <w:sz w:val="20"/>
          <w:szCs w:val="20"/>
          <w:lang w:val="es-CO"/>
        </w:rPr>
        <w:t xml:space="preserve">elaborado por un organismo externo a </w:t>
      </w:r>
      <w:r w:rsidR="00430343" w:rsidRPr="00D80508">
        <w:rPr>
          <w:rFonts w:ascii="Tahoma" w:hAnsi="Tahoma" w:cs="Tahoma"/>
          <w:color w:val="000000" w:themeColor="text1"/>
          <w:sz w:val="20"/>
          <w:szCs w:val="20"/>
          <w:lang w:val="es-CO"/>
        </w:rPr>
        <w:t xml:space="preserve">la CONTRALORIA DEPARTAMENTAL </w:t>
      </w:r>
      <w:r w:rsidR="0004079F" w:rsidRPr="00D80508">
        <w:rPr>
          <w:rFonts w:ascii="Tahoma" w:hAnsi="Tahoma" w:cs="Tahoma"/>
          <w:color w:val="000000" w:themeColor="text1"/>
          <w:sz w:val="20"/>
          <w:szCs w:val="20"/>
          <w:lang w:val="es-CO"/>
        </w:rPr>
        <w:t>DEL TOLIMA</w:t>
      </w:r>
      <w:r w:rsidRPr="00D80508">
        <w:rPr>
          <w:rFonts w:ascii="Tahoma" w:hAnsi="Tahoma" w:cs="Tahoma"/>
          <w:color w:val="000000" w:themeColor="text1"/>
          <w:sz w:val="20"/>
          <w:szCs w:val="20"/>
          <w:lang w:val="es-CO"/>
        </w:rPr>
        <w:t xml:space="preserve">., y que hace parte del SGC o son importantes para la gestión </w:t>
      </w:r>
      <w:r w:rsidR="004F6F80" w:rsidRPr="00D80508">
        <w:rPr>
          <w:rFonts w:ascii="Tahoma" w:hAnsi="Tahoma" w:cs="Tahoma"/>
          <w:color w:val="000000" w:themeColor="text1"/>
          <w:sz w:val="20"/>
          <w:szCs w:val="20"/>
          <w:lang w:val="es-CO"/>
        </w:rPr>
        <w:t>de la institución (</w:t>
      </w:r>
      <w:r w:rsidR="004F6F80" w:rsidRPr="00D80508">
        <w:rPr>
          <w:rFonts w:ascii="Tahoma" w:hAnsi="Tahoma" w:cs="Tahoma"/>
          <w:i/>
          <w:color w:val="000000" w:themeColor="text1"/>
          <w:sz w:val="18"/>
          <w:szCs w:val="20"/>
          <w:lang w:val="es-CO"/>
        </w:rPr>
        <w:t xml:space="preserve">leyes y demás </w:t>
      </w:r>
      <w:r w:rsidRPr="00D80508">
        <w:rPr>
          <w:rFonts w:ascii="Tahoma" w:hAnsi="Tahoma" w:cs="Tahoma"/>
          <w:i/>
          <w:color w:val="000000" w:themeColor="text1"/>
          <w:sz w:val="18"/>
          <w:szCs w:val="20"/>
          <w:lang w:val="es-CO"/>
        </w:rPr>
        <w:t>normas</w:t>
      </w:r>
      <w:r w:rsidR="004F6F80" w:rsidRPr="00D80508">
        <w:rPr>
          <w:rFonts w:ascii="Tahoma" w:hAnsi="Tahoma" w:cs="Tahoma"/>
          <w:i/>
          <w:color w:val="000000" w:themeColor="text1"/>
          <w:sz w:val="18"/>
          <w:szCs w:val="20"/>
          <w:lang w:val="es-CO"/>
        </w:rPr>
        <w:t xml:space="preserve"> emitidas por entidades de cualquier nivel y soportes de los procesos</w:t>
      </w:r>
      <w:r w:rsidR="00EA430D" w:rsidRPr="00D80508">
        <w:rPr>
          <w:rFonts w:ascii="Tahoma" w:hAnsi="Tahoma" w:cs="Tahoma"/>
          <w:i/>
          <w:color w:val="000000" w:themeColor="text1"/>
          <w:sz w:val="18"/>
          <w:szCs w:val="20"/>
          <w:lang w:val="es-CO"/>
        </w:rPr>
        <w:t xml:space="preserve"> estratégicos, misionales, de apoyo o de evaluación y control, como también los manuales de los aplicativos que tiene la entidad para uso interno o para los sujetos de control y partes interesadas</w:t>
      </w:r>
      <w:r w:rsidR="004F6F80" w:rsidRPr="00D80508">
        <w:rPr>
          <w:rFonts w:ascii="Tahoma" w:hAnsi="Tahoma" w:cs="Tahoma"/>
          <w:color w:val="000000" w:themeColor="text1"/>
          <w:sz w:val="20"/>
          <w:szCs w:val="20"/>
          <w:lang w:val="es-CO"/>
        </w:rPr>
        <w:t>)</w:t>
      </w:r>
      <w:r w:rsidR="004F6F80" w:rsidRPr="00D80508">
        <w:rPr>
          <w:rFonts w:ascii="Tahoma" w:hAnsi="Tahoma" w:cs="Tahoma"/>
          <w:color w:val="000000" w:themeColor="text1"/>
          <w:sz w:val="20"/>
          <w:szCs w:val="20"/>
        </w:rPr>
        <w:t>.</w:t>
      </w:r>
    </w:p>
    <w:p w:rsidR="00D51269" w:rsidRPr="00D80508" w:rsidRDefault="00D51269" w:rsidP="00BD25D6">
      <w:pPr>
        <w:spacing w:before="120" w:after="40"/>
        <w:rPr>
          <w:rFonts w:ascii="Tahoma" w:hAnsi="Tahoma" w:cs="Tahoma"/>
          <w:color w:val="000000" w:themeColor="text1"/>
        </w:rPr>
      </w:pPr>
    </w:p>
    <w:p w:rsidR="00410909" w:rsidRPr="00D80508" w:rsidRDefault="00410909" w:rsidP="00F728DA">
      <w:pPr>
        <w:pStyle w:val="Ttulo2"/>
        <w:numPr>
          <w:ilvl w:val="2"/>
          <w:numId w:val="3"/>
        </w:numPr>
        <w:spacing w:before="120" w:after="40"/>
        <w:ind w:left="993" w:hanging="993"/>
        <w:rPr>
          <w:rStyle w:val="Textoennegrita"/>
          <w:rFonts w:ascii="Tahoma" w:hAnsi="Tahoma" w:cs="Tahoma"/>
          <w:b w:val="0"/>
          <w:color w:val="000000" w:themeColor="text1"/>
          <w:sz w:val="20"/>
        </w:rPr>
      </w:pPr>
      <w:bookmarkStart w:id="7" w:name="_Toc325191153"/>
      <w:r w:rsidRPr="00D80508">
        <w:rPr>
          <w:rStyle w:val="Textoennegrita"/>
          <w:rFonts w:ascii="Tahoma" w:hAnsi="Tahoma" w:cs="Tahoma"/>
          <w:b w:val="0"/>
          <w:color w:val="000000" w:themeColor="text1"/>
          <w:sz w:val="20"/>
        </w:rPr>
        <w:t>Criterios para incluir document</w:t>
      </w:r>
      <w:r w:rsidR="00E62C91" w:rsidRPr="00D80508">
        <w:rPr>
          <w:rStyle w:val="Textoennegrita"/>
          <w:rFonts w:ascii="Tahoma" w:hAnsi="Tahoma" w:cs="Tahoma"/>
          <w:b w:val="0"/>
          <w:color w:val="000000" w:themeColor="text1"/>
          <w:sz w:val="20"/>
        </w:rPr>
        <w:t xml:space="preserve">os o formatos a cargo de </w:t>
      </w:r>
      <w:r w:rsidRPr="00D80508">
        <w:rPr>
          <w:rStyle w:val="Textoennegrita"/>
          <w:rFonts w:ascii="Tahoma" w:hAnsi="Tahoma" w:cs="Tahoma"/>
          <w:b w:val="0"/>
          <w:color w:val="000000" w:themeColor="text1"/>
          <w:sz w:val="20"/>
        </w:rPr>
        <w:t>los procesos del SGC</w:t>
      </w:r>
    </w:p>
    <w:p w:rsidR="00410909" w:rsidRPr="00D80508" w:rsidRDefault="00410909" w:rsidP="00F728DA">
      <w:p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Los líderes de los procesos para incluir documentos o formatos en sus procesos deben tener en cuenta las siguientes consideraciones:</w:t>
      </w:r>
    </w:p>
    <w:p w:rsidR="00410909" w:rsidRPr="00D80508" w:rsidRDefault="00410909" w:rsidP="006D6E52">
      <w:pPr>
        <w:pStyle w:val="Prrafodelista"/>
        <w:numPr>
          <w:ilvl w:val="0"/>
          <w:numId w:val="47"/>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Que el documento o registro</w:t>
      </w:r>
      <w:r w:rsidR="00D81E49" w:rsidRPr="00D80508">
        <w:rPr>
          <w:rFonts w:ascii="Tahoma" w:hAnsi="Tahoma" w:cs="Tahoma"/>
          <w:color w:val="000000" w:themeColor="text1"/>
          <w:sz w:val="20"/>
          <w:szCs w:val="20"/>
        </w:rPr>
        <w:t xml:space="preserve"> tenga </w:t>
      </w:r>
      <w:r w:rsidRPr="00D80508">
        <w:rPr>
          <w:rFonts w:ascii="Tahoma" w:hAnsi="Tahoma" w:cs="Tahoma"/>
          <w:color w:val="000000" w:themeColor="text1"/>
          <w:sz w:val="20"/>
          <w:szCs w:val="20"/>
        </w:rPr>
        <w:t>impacto y relación directa con el cumplimiento del objetivo del proceso y de la misión institucional</w:t>
      </w:r>
    </w:p>
    <w:p w:rsidR="00410909" w:rsidRPr="00D80508" w:rsidRDefault="00D81E49" w:rsidP="006D6E52">
      <w:pPr>
        <w:pStyle w:val="Prrafodelista"/>
        <w:numPr>
          <w:ilvl w:val="0"/>
          <w:numId w:val="47"/>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Que el documento o registro a</w:t>
      </w:r>
      <w:r w:rsidR="00410909" w:rsidRPr="00D80508">
        <w:rPr>
          <w:rFonts w:ascii="Tahoma" w:hAnsi="Tahoma" w:cs="Tahoma"/>
          <w:color w:val="000000" w:themeColor="text1"/>
          <w:sz w:val="20"/>
          <w:szCs w:val="20"/>
        </w:rPr>
        <w:t>porta y apoya la medición de la gestión del proceso</w:t>
      </w:r>
    </w:p>
    <w:p w:rsidR="00410909" w:rsidRPr="00D80508" w:rsidRDefault="00D81E49" w:rsidP="006D6E52">
      <w:pPr>
        <w:pStyle w:val="Prrafodelista"/>
        <w:numPr>
          <w:ilvl w:val="0"/>
          <w:numId w:val="47"/>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Que el documento o registro a</w:t>
      </w:r>
      <w:r w:rsidR="00410909" w:rsidRPr="00D80508">
        <w:rPr>
          <w:rFonts w:ascii="Tahoma" w:hAnsi="Tahoma" w:cs="Tahoma"/>
          <w:color w:val="000000" w:themeColor="text1"/>
          <w:sz w:val="20"/>
          <w:szCs w:val="20"/>
        </w:rPr>
        <w:t>porta y apoya en cuanto a conocer el “hacer</w:t>
      </w:r>
      <w:r w:rsidRPr="00D80508">
        <w:rPr>
          <w:rFonts w:ascii="Tahoma" w:hAnsi="Tahoma" w:cs="Tahoma"/>
          <w:color w:val="000000" w:themeColor="text1"/>
          <w:sz w:val="20"/>
          <w:szCs w:val="20"/>
        </w:rPr>
        <w:t>”</w:t>
      </w:r>
      <w:r w:rsidR="00410909" w:rsidRPr="00D80508">
        <w:rPr>
          <w:rFonts w:ascii="Tahoma" w:hAnsi="Tahoma" w:cs="Tahoma"/>
          <w:color w:val="000000" w:themeColor="text1"/>
          <w:sz w:val="20"/>
          <w:szCs w:val="20"/>
        </w:rPr>
        <w:t xml:space="preserve"> </w:t>
      </w:r>
      <w:r w:rsidRPr="00D80508">
        <w:rPr>
          <w:rFonts w:ascii="Tahoma" w:hAnsi="Tahoma" w:cs="Tahoma"/>
          <w:color w:val="000000" w:themeColor="text1"/>
          <w:sz w:val="20"/>
          <w:szCs w:val="20"/>
        </w:rPr>
        <w:t>e</w:t>
      </w:r>
      <w:r w:rsidR="00410909" w:rsidRPr="00D80508">
        <w:rPr>
          <w:rFonts w:ascii="Tahoma" w:hAnsi="Tahoma" w:cs="Tahoma"/>
          <w:color w:val="000000" w:themeColor="text1"/>
          <w:sz w:val="20"/>
          <w:szCs w:val="20"/>
        </w:rPr>
        <w:t>n el proceso</w:t>
      </w:r>
    </w:p>
    <w:p w:rsidR="00410909" w:rsidRPr="00D80508" w:rsidRDefault="00410909" w:rsidP="006D6E52">
      <w:pPr>
        <w:pStyle w:val="Prrafodelista"/>
        <w:numPr>
          <w:ilvl w:val="0"/>
          <w:numId w:val="47"/>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En el caso de formatos para registros</w:t>
      </w:r>
      <w:r w:rsidR="00F728DA" w:rsidRPr="00D80508">
        <w:rPr>
          <w:rFonts w:ascii="Tahoma" w:hAnsi="Tahoma" w:cs="Tahoma"/>
          <w:color w:val="000000" w:themeColor="text1"/>
          <w:sz w:val="20"/>
          <w:szCs w:val="20"/>
        </w:rPr>
        <w:t>:</w:t>
      </w:r>
    </w:p>
    <w:p w:rsidR="00D81E49" w:rsidRPr="00D80508" w:rsidRDefault="00D81E49" w:rsidP="00F728DA">
      <w:pPr>
        <w:pStyle w:val="Prrafodelista"/>
        <w:numPr>
          <w:ilvl w:val="0"/>
          <w:numId w:val="2"/>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Que se da cumplimiento a los requisitos de la Norma ISO 9001 o GP 1000 en su versión vigente</w:t>
      </w:r>
    </w:p>
    <w:p w:rsidR="00D81E49" w:rsidRPr="00D80508" w:rsidRDefault="00D81E49" w:rsidP="00F728DA">
      <w:pPr>
        <w:pStyle w:val="Prrafodelista"/>
        <w:numPr>
          <w:ilvl w:val="0"/>
          <w:numId w:val="2"/>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Que se da cumplimiento a los requisitos especificados en el producto o servicio</w:t>
      </w:r>
    </w:p>
    <w:p w:rsidR="00410909" w:rsidRPr="00D80508" w:rsidRDefault="00D81E49" w:rsidP="00F728DA">
      <w:pPr>
        <w:pStyle w:val="Prrafodelista"/>
        <w:numPr>
          <w:ilvl w:val="0"/>
          <w:numId w:val="2"/>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Que </w:t>
      </w:r>
      <w:r w:rsidR="00410909" w:rsidRPr="00D80508">
        <w:rPr>
          <w:rFonts w:ascii="Tahoma" w:hAnsi="Tahoma" w:cs="Tahoma"/>
          <w:color w:val="000000" w:themeColor="text1"/>
          <w:sz w:val="20"/>
          <w:szCs w:val="20"/>
        </w:rPr>
        <w:t xml:space="preserve">la evidencia que se va a contener es de permanente generación </w:t>
      </w:r>
    </w:p>
    <w:p w:rsidR="00410909" w:rsidRPr="00D80508" w:rsidRDefault="00D81E49" w:rsidP="00F728DA">
      <w:pPr>
        <w:pStyle w:val="Prrafodelista"/>
        <w:numPr>
          <w:ilvl w:val="0"/>
          <w:numId w:val="2"/>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Que </w:t>
      </w:r>
      <w:r w:rsidR="00E62C91" w:rsidRPr="00D80508">
        <w:rPr>
          <w:rFonts w:ascii="Tahoma" w:hAnsi="Tahoma" w:cs="Tahoma"/>
          <w:color w:val="000000" w:themeColor="text1"/>
          <w:sz w:val="20"/>
          <w:szCs w:val="20"/>
        </w:rPr>
        <w:t>p</w:t>
      </w:r>
      <w:r w:rsidR="00410909" w:rsidRPr="00D80508">
        <w:rPr>
          <w:rFonts w:ascii="Tahoma" w:hAnsi="Tahoma" w:cs="Tahoma"/>
          <w:color w:val="000000" w:themeColor="text1"/>
          <w:sz w:val="20"/>
          <w:szCs w:val="20"/>
        </w:rPr>
        <w:t>ermite que se estandarice</w:t>
      </w:r>
      <w:r w:rsidRPr="00D80508">
        <w:rPr>
          <w:rFonts w:ascii="Tahoma" w:hAnsi="Tahoma" w:cs="Tahoma"/>
          <w:color w:val="000000" w:themeColor="text1"/>
          <w:sz w:val="20"/>
          <w:szCs w:val="20"/>
        </w:rPr>
        <w:t xml:space="preserve"> el suministro de la información</w:t>
      </w:r>
      <w:r w:rsidR="00E62C91" w:rsidRPr="00D80508">
        <w:rPr>
          <w:rFonts w:ascii="Tahoma" w:hAnsi="Tahoma" w:cs="Tahoma"/>
          <w:color w:val="000000" w:themeColor="text1"/>
          <w:sz w:val="20"/>
          <w:szCs w:val="20"/>
        </w:rPr>
        <w:t>, es decir siempre requerirá los mismos datos</w:t>
      </w:r>
    </w:p>
    <w:p w:rsidR="00E62C91" w:rsidRPr="00D80508" w:rsidRDefault="00D81E49" w:rsidP="00F728DA">
      <w:pPr>
        <w:pStyle w:val="Prrafodelista"/>
        <w:numPr>
          <w:ilvl w:val="0"/>
          <w:numId w:val="2"/>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Que </w:t>
      </w:r>
      <w:r w:rsidR="00E62C91" w:rsidRPr="00D80508">
        <w:rPr>
          <w:rFonts w:ascii="Tahoma" w:hAnsi="Tahoma" w:cs="Tahoma"/>
          <w:color w:val="000000" w:themeColor="text1"/>
          <w:sz w:val="20"/>
          <w:szCs w:val="20"/>
        </w:rPr>
        <w:t>la información</w:t>
      </w:r>
      <w:r w:rsidRPr="00D80508">
        <w:rPr>
          <w:rFonts w:ascii="Tahoma" w:hAnsi="Tahoma" w:cs="Tahoma"/>
          <w:color w:val="000000" w:themeColor="text1"/>
          <w:sz w:val="20"/>
          <w:szCs w:val="20"/>
        </w:rPr>
        <w:t xml:space="preserve"> que contiene</w:t>
      </w:r>
      <w:r w:rsidR="00E62C91" w:rsidRPr="00D80508">
        <w:rPr>
          <w:rFonts w:ascii="Tahoma" w:hAnsi="Tahoma" w:cs="Tahoma"/>
          <w:color w:val="000000" w:themeColor="text1"/>
          <w:sz w:val="20"/>
          <w:szCs w:val="20"/>
        </w:rPr>
        <w:t xml:space="preserve"> requiere  un orden o secuencia específica</w:t>
      </w:r>
    </w:p>
    <w:p w:rsidR="00E62C91" w:rsidRPr="00D80508" w:rsidRDefault="00D81E49" w:rsidP="00F728DA">
      <w:pPr>
        <w:pStyle w:val="Prrafodelista"/>
        <w:numPr>
          <w:ilvl w:val="0"/>
          <w:numId w:val="2"/>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Que </w:t>
      </w:r>
      <w:r w:rsidR="00E62C91" w:rsidRPr="00D80508">
        <w:rPr>
          <w:rFonts w:ascii="Tahoma" w:hAnsi="Tahoma" w:cs="Tahoma"/>
          <w:color w:val="000000" w:themeColor="text1"/>
          <w:sz w:val="20"/>
          <w:szCs w:val="20"/>
        </w:rPr>
        <w:t>canaliza la información y la hace expedita para su análisis</w:t>
      </w:r>
    </w:p>
    <w:p w:rsidR="00E62C91" w:rsidRPr="00D80508" w:rsidRDefault="00D81E49" w:rsidP="00F728DA">
      <w:pPr>
        <w:pStyle w:val="Prrafodelista"/>
        <w:numPr>
          <w:ilvl w:val="0"/>
          <w:numId w:val="2"/>
        </w:num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Que </w:t>
      </w:r>
      <w:r w:rsidR="00E62C91" w:rsidRPr="00D80508">
        <w:rPr>
          <w:rFonts w:ascii="Tahoma" w:hAnsi="Tahoma" w:cs="Tahoma"/>
          <w:color w:val="000000" w:themeColor="text1"/>
          <w:sz w:val="20"/>
          <w:szCs w:val="20"/>
        </w:rPr>
        <w:t>evidencia la realización de un actividad o tarea de manera coherente y eficiente</w:t>
      </w:r>
    </w:p>
    <w:p w:rsidR="00410909" w:rsidRPr="00D80508" w:rsidRDefault="00410909" w:rsidP="00410909">
      <w:pPr>
        <w:rPr>
          <w:rFonts w:ascii="Tahoma" w:hAnsi="Tahoma" w:cs="Tahoma"/>
          <w:color w:val="000000" w:themeColor="text1"/>
          <w:sz w:val="20"/>
          <w:szCs w:val="20"/>
        </w:rPr>
      </w:pPr>
    </w:p>
    <w:p w:rsidR="00410909" w:rsidRPr="00D80508" w:rsidRDefault="00410909" w:rsidP="00410909">
      <w:pPr>
        <w:rPr>
          <w:rFonts w:ascii="Tahoma" w:hAnsi="Tahoma" w:cs="Tahoma"/>
          <w:color w:val="000000" w:themeColor="text1"/>
          <w:sz w:val="20"/>
          <w:szCs w:val="20"/>
        </w:rPr>
      </w:pPr>
    </w:p>
    <w:p w:rsidR="005E4AEE" w:rsidRPr="00D80508" w:rsidRDefault="005E4AEE" w:rsidP="00BD25D6">
      <w:pPr>
        <w:pStyle w:val="Ttulo2"/>
        <w:numPr>
          <w:ilvl w:val="2"/>
          <w:numId w:val="3"/>
        </w:numPr>
        <w:spacing w:before="120" w:after="40"/>
        <w:ind w:left="993" w:hanging="993"/>
        <w:rPr>
          <w:rStyle w:val="Textoennegrita"/>
          <w:rFonts w:ascii="Tahoma" w:hAnsi="Tahoma" w:cs="Tahoma"/>
          <w:b w:val="0"/>
          <w:color w:val="000000" w:themeColor="text1"/>
          <w:sz w:val="20"/>
        </w:rPr>
      </w:pPr>
      <w:r w:rsidRPr="00D80508">
        <w:rPr>
          <w:rStyle w:val="Textoennegrita"/>
          <w:rFonts w:ascii="Tahoma" w:hAnsi="Tahoma" w:cs="Tahoma"/>
          <w:b w:val="0"/>
          <w:color w:val="000000" w:themeColor="text1"/>
          <w:sz w:val="20"/>
        </w:rPr>
        <w:t>Estructura del documento</w:t>
      </w:r>
      <w:bookmarkEnd w:id="7"/>
    </w:p>
    <w:p w:rsidR="001F4FF6" w:rsidRPr="00D80508" w:rsidRDefault="00DF5FF4" w:rsidP="00BD25D6">
      <w:pPr>
        <w:autoSpaceDE w:val="0"/>
        <w:autoSpaceDN w:val="0"/>
        <w:adjustRightInd w:val="0"/>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En general, l</w:t>
      </w:r>
      <w:r w:rsidR="005E4AEE" w:rsidRPr="00D80508">
        <w:rPr>
          <w:rFonts w:ascii="Tahoma" w:hAnsi="Tahoma" w:cs="Tahoma"/>
          <w:color w:val="000000" w:themeColor="text1"/>
          <w:sz w:val="20"/>
          <w:szCs w:val="20"/>
        </w:rPr>
        <w:t xml:space="preserve">a estructura </w:t>
      </w:r>
      <w:r w:rsidRPr="00D80508">
        <w:rPr>
          <w:rFonts w:ascii="Tahoma" w:hAnsi="Tahoma" w:cs="Tahoma"/>
          <w:color w:val="000000" w:themeColor="text1"/>
          <w:sz w:val="20"/>
          <w:szCs w:val="20"/>
        </w:rPr>
        <w:t xml:space="preserve">de un documento </w:t>
      </w:r>
      <w:r w:rsidR="00870008" w:rsidRPr="00D80508">
        <w:rPr>
          <w:rFonts w:ascii="Tahoma" w:hAnsi="Tahoma" w:cs="Tahoma"/>
          <w:color w:val="000000" w:themeColor="text1"/>
          <w:sz w:val="20"/>
          <w:szCs w:val="20"/>
        </w:rPr>
        <w:t xml:space="preserve">o registro </w:t>
      </w:r>
      <w:r w:rsidRPr="00D80508">
        <w:rPr>
          <w:rFonts w:ascii="Tahoma" w:hAnsi="Tahoma" w:cs="Tahoma"/>
          <w:color w:val="000000" w:themeColor="text1"/>
          <w:sz w:val="20"/>
          <w:szCs w:val="20"/>
        </w:rPr>
        <w:t xml:space="preserve">del SGC </w:t>
      </w:r>
      <w:r w:rsidR="005E4AEE" w:rsidRPr="00D80508">
        <w:rPr>
          <w:rFonts w:ascii="Tahoma" w:hAnsi="Tahoma" w:cs="Tahoma"/>
          <w:color w:val="000000" w:themeColor="text1"/>
          <w:sz w:val="20"/>
          <w:szCs w:val="20"/>
        </w:rPr>
        <w:t>se compone de su encabezado, el contenido específico y un pie de página.</w:t>
      </w:r>
      <w:r w:rsidRPr="00D80508">
        <w:rPr>
          <w:rFonts w:ascii="Tahoma" w:hAnsi="Tahoma" w:cs="Tahoma"/>
          <w:color w:val="000000" w:themeColor="text1"/>
          <w:sz w:val="20"/>
          <w:szCs w:val="20"/>
        </w:rPr>
        <w:t xml:space="preserve"> </w:t>
      </w:r>
    </w:p>
    <w:p w:rsidR="001A267E" w:rsidRPr="00D80508" w:rsidRDefault="001A267E" w:rsidP="001A267E">
      <w:pPr>
        <w:autoSpaceDE w:val="0"/>
        <w:autoSpaceDN w:val="0"/>
        <w:adjustRightInd w:val="0"/>
        <w:spacing w:before="120" w:after="40"/>
        <w:jc w:val="both"/>
        <w:rPr>
          <w:rFonts w:ascii="Tahoma" w:hAnsi="Tahoma" w:cs="Tahoma"/>
          <w:color w:val="000000" w:themeColor="text1"/>
          <w:szCs w:val="20"/>
        </w:rPr>
        <w:sectPr w:rsidR="001A267E" w:rsidRPr="00D80508" w:rsidSect="002B4C22">
          <w:headerReference w:type="default" r:id="rId10"/>
          <w:footerReference w:type="default" r:id="rId11"/>
          <w:type w:val="continuous"/>
          <w:pgSz w:w="12240" w:h="15840" w:code="1"/>
          <w:pgMar w:top="1701" w:right="1608" w:bottom="1701" w:left="1701" w:header="431" w:footer="233" w:gutter="0"/>
          <w:pgNumType w:fmt="numberInDash"/>
          <w:cols w:space="992"/>
          <w:docGrid w:linePitch="360"/>
        </w:sectPr>
      </w:pPr>
      <w:r w:rsidRPr="00D80508">
        <w:rPr>
          <w:rFonts w:ascii="Tahoma" w:hAnsi="Tahoma" w:cs="Tahoma"/>
          <w:color w:val="000000" w:themeColor="text1"/>
          <w:sz w:val="20"/>
          <w:szCs w:val="20"/>
        </w:rPr>
        <w:t>Para la estructura de un documento o un registro del SGC, se debe considerar:</w:t>
      </w:r>
    </w:p>
    <w:p w:rsidR="001A267E" w:rsidRPr="00D80508" w:rsidRDefault="001A267E" w:rsidP="001A267E">
      <w:pPr>
        <w:pStyle w:val="Prrafodelista"/>
        <w:numPr>
          <w:ilvl w:val="0"/>
          <w:numId w:val="36"/>
        </w:numPr>
        <w:autoSpaceDE w:val="0"/>
        <w:autoSpaceDN w:val="0"/>
        <w:adjustRightInd w:val="0"/>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Elaboración en computador </w:t>
      </w:r>
    </w:p>
    <w:p w:rsidR="001A267E" w:rsidRPr="00D80508" w:rsidRDefault="001A267E" w:rsidP="001A267E">
      <w:pPr>
        <w:pStyle w:val="Prrafodelista"/>
        <w:numPr>
          <w:ilvl w:val="0"/>
          <w:numId w:val="36"/>
        </w:numPr>
        <w:autoSpaceDE w:val="0"/>
        <w:autoSpaceDN w:val="0"/>
        <w:adjustRightInd w:val="0"/>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Configuración de página: </w:t>
      </w:r>
    </w:p>
    <w:p w:rsidR="001A267E" w:rsidRPr="00D80508" w:rsidRDefault="001A267E" w:rsidP="001A267E">
      <w:pPr>
        <w:pStyle w:val="Prrafodelista"/>
        <w:numPr>
          <w:ilvl w:val="1"/>
          <w:numId w:val="37"/>
        </w:numPr>
        <w:autoSpaceDE w:val="0"/>
        <w:autoSpaceDN w:val="0"/>
        <w:adjustRightInd w:val="0"/>
        <w:spacing w:before="120" w:after="40"/>
        <w:ind w:left="1134" w:hanging="141"/>
        <w:jc w:val="both"/>
        <w:rPr>
          <w:rFonts w:ascii="Tahoma" w:hAnsi="Tahoma" w:cs="Tahoma"/>
          <w:color w:val="000000" w:themeColor="text1"/>
          <w:sz w:val="20"/>
          <w:szCs w:val="20"/>
        </w:rPr>
      </w:pPr>
      <w:r w:rsidRPr="00D80508">
        <w:rPr>
          <w:rFonts w:ascii="Tahoma" w:hAnsi="Tahoma" w:cs="Tahoma"/>
          <w:color w:val="000000" w:themeColor="text1"/>
          <w:sz w:val="20"/>
          <w:szCs w:val="20"/>
        </w:rPr>
        <w:t>El papel – tamaño carta,</w:t>
      </w:r>
    </w:p>
    <w:p w:rsidR="001A267E" w:rsidRPr="00D80508" w:rsidRDefault="001A267E" w:rsidP="001A267E">
      <w:pPr>
        <w:pStyle w:val="Prrafodelista"/>
        <w:numPr>
          <w:ilvl w:val="1"/>
          <w:numId w:val="37"/>
        </w:numPr>
        <w:autoSpaceDE w:val="0"/>
        <w:autoSpaceDN w:val="0"/>
        <w:adjustRightInd w:val="0"/>
        <w:spacing w:before="120" w:after="40"/>
        <w:ind w:left="1134" w:hanging="141"/>
        <w:jc w:val="both"/>
        <w:rPr>
          <w:rFonts w:ascii="Tahoma" w:hAnsi="Tahoma" w:cs="Tahoma"/>
          <w:color w:val="000000" w:themeColor="text1"/>
          <w:sz w:val="20"/>
          <w:szCs w:val="20"/>
        </w:rPr>
      </w:pPr>
      <w:r w:rsidRPr="00D80508">
        <w:rPr>
          <w:rFonts w:ascii="Tahoma" w:hAnsi="Tahoma" w:cs="Tahoma"/>
          <w:color w:val="000000" w:themeColor="text1"/>
          <w:sz w:val="20"/>
          <w:szCs w:val="20"/>
        </w:rPr>
        <w:t>Consideración de la política de cero papel</w:t>
      </w:r>
    </w:p>
    <w:p w:rsidR="001A267E" w:rsidRPr="00D80508" w:rsidRDefault="001A267E" w:rsidP="001A267E">
      <w:pPr>
        <w:pStyle w:val="Prrafodelista"/>
        <w:numPr>
          <w:ilvl w:val="1"/>
          <w:numId w:val="37"/>
        </w:numPr>
        <w:autoSpaceDE w:val="0"/>
        <w:autoSpaceDN w:val="0"/>
        <w:adjustRightInd w:val="0"/>
        <w:spacing w:before="120" w:after="40"/>
        <w:ind w:left="1134" w:hanging="141"/>
        <w:jc w:val="both"/>
        <w:rPr>
          <w:rFonts w:ascii="Tahoma" w:hAnsi="Tahoma" w:cs="Tahoma"/>
          <w:color w:val="000000" w:themeColor="text1"/>
          <w:sz w:val="20"/>
          <w:szCs w:val="20"/>
        </w:rPr>
      </w:pPr>
      <w:r w:rsidRPr="00D80508">
        <w:rPr>
          <w:rFonts w:ascii="Tahoma" w:hAnsi="Tahoma" w:cs="Tahoma"/>
          <w:color w:val="000000" w:themeColor="text1"/>
          <w:sz w:val="20"/>
          <w:szCs w:val="20"/>
        </w:rPr>
        <w:t>Consideración de las directrices del Archivo General de la Nación</w:t>
      </w:r>
    </w:p>
    <w:p w:rsidR="001A267E" w:rsidRPr="00BB7A57" w:rsidRDefault="001A267E" w:rsidP="001A267E">
      <w:pPr>
        <w:pStyle w:val="Prrafodelista"/>
        <w:numPr>
          <w:ilvl w:val="1"/>
          <w:numId w:val="37"/>
        </w:numPr>
        <w:autoSpaceDE w:val="0"/>
        <w:autoSpaceDN w:val="0"/>
        <w:adjustRightInd w:val="0"/>
        <w:spacing w:before="120" w:after="40"/>
        <w:ind w:left="1134" w:hanging="141"/>
        <w:jc w:val="both"/>
        <w:rPr>
          <w:rFonts w:ascii="Tahoma" w:hAnsi="Tahoma" w:cs="Tahoma"/>
          <w:sz w:val="20"/>
          <w:szCs w:val="20"/>
        </w:rPr>
      </w:pPr>
      <w:r w:rsidRPr="00BB7A57">
        <w:rPr>
          <w:rFonts w:ascii="Tahoma" w:hAnsi="Tahoma" w:cs="Tahoma"/>
          <w:sz w:val="20"/>
          <w:szCs w:val="20"/>
        </w:rPr>
        <w:lastRenderedPageBreak/>
        <w:t>Las Márgenes – serán simétricas, tres (3) centímetros por cada uno de sus lados para imprimir por ambas caras, en caso de ser estrictamente necesario la impresión</w:t>
      </w:r>
    </w:p>
    <w:p w:rsidR="001A267E" w:rsidRPr="00BB7A57" w:rsidRDefault="001A267E" w:rsidP="001A267E">
      <w:pPr>
        <w:pStyle w:val="Prrafodelista"/>
        <w:numPr>
          <w:ilvl w:val="1"/>
          <w:numId w:val="37"/>
        </w:numPr>
        <w:autoSpaceDE w:val="0"/>
        <w:autoSpaceDN w:val="0"/>
        <w:adjustRightInd w:val="0"/>
        <w:spacing w:before="120" w:after="40"/>
        <w:ind w:left="1134" w:hanging="141"/>
        <w:jc w:val="both"/>
        <w:rPr>
          <w:rFonts w:ascii="Tahoma" w:hAnsi="Tahoma" w:cs="Tahoma"/>
          <w:sz w:val="20"/>
          <w:szCs w:val="20"/>
        </w:rPr>
      </w:pPr>
      <w:r w:rsidRPr="00BB7A57">
        <w:rPr>
          <w:rFonts w:ascii="Tahoma" w:hAnsi="Tahoma" w:cs="Tahoma"/>
          <w:sz w:val="20"/>
          <w:szCs w:val="20"/>
        </w:rPr>
        <w:t xml:space="preserve">Tipo y tamaño de letra – se utilizará la letra “Tahoma”, tamaño entre nueve (9) y doce (12) puntos, por lo general el contenido debe ir en diez (10) puntos, </w:t>
      </w:r>
    </w:p>
    <w:p w:rsidR="001A267E" w:rsidRPr="00BB7A57" w:rsidRDefault="001A267E" w:rsidP="001A267E">
      <w:pPr>
        <w:pStyle w:val="Prrafodelista"/>
        <w:numPr>
          <w:ilvl w:val="1"/>
          <w:numId w:val="37"/>
        </w:numPr>
        <w:autoSpaceDE w:val="0"/>
        <w:autoSpaceDN w:val="0"/>
        <w:adjustRightInd w:val="0"/>
        <w:spacing w:before="120" w:after="40"/>
        <w:ind w:left="1134" w:hanging="141"/>
        <w:jc w:val="both"/>
        <w:rPr>
          <w:rFonts w:ascii="Tahoma" w:hAnsi="Tahoma" w:cs="Tahoma"/>
          <w:sz w:val="20"/>
          <w:szCs w:val="20"/>
        </w:rPr>
      </w:pPr>
      <w:r w:rsidRPr="00BB7A57">
        <w:rPr>
          <w:rFonts w:ascii="Tahoma" w:hAnsi="Tahoma" w:cs="Tahoma"/>
          <w:sz w:val="20"/>
          <w:szCs w:val="20"/>
        </w:rPr>
        <w:t>El Interlineado debe ser “sencillo”</w:t>
      </w:r>
    </w:p>
    <w:p w:rsidR="001A267E" w:rsidRPr="00BB7A57" w:rsidRDefault="001A267E" w:rsidP="001A267E">
      <w:pPr>
        <w:pStyle w:val="Prrafodelista"/>
        <w:numPr>
          <w:ilvl w:val="1"/>
          <w:numId w:val="37"/>
        </w:numPr>
        <w:autoSpaceDE w:val="0"/>
        <w:autoSpaceDN w:val="0"/>
        <w:adjustRightInd w:val="0"/>
        <w:spacing w:before="120" w:after="40"/>
        <w:ind w:left="1134" w:hanging="141"/>
        <w:jc w:val="both"/>
        <w:rPr>
          <w:rFonts w:ascii="Tahoma" w:hAnsi="Tahoma" w:cs="Tahoma"/>
          <w:sz w:val="20"/>
          <w:szCs w:val="20"/>
        </w:rPr>
      </w:pPr>
      <w:r w:rsidRPr="00BB7A57">
        <w:rPr>
          <w:rFonts w:ascii="Tahoma" w:hAnsi="Tahoma" w:cs="Tahoma"/>
          <w:sz w:val="20"/>
          <w:szCs w:val="20"/>
        </w:rPr>
        <w:t xml:space="preserve">El espaciado anterior y posterior debe ser entre dos (1) y seis (6) puntos </w:t>
      </w:r>
    </w:p>
    <w:p w:rsidR="001A267E" w:rsidRPr="00BB7A57" w:rsidRDefault="001A267E" w:rsidP="00BD25D6">
      <w:pPr>
        <w:autoSpaceDE w:val="0"/>
        <w:autoSpaceDN w:val="0"/>
        <w:adjustRightInd w:val="0"/>
        <w:spacing w:before="120" w:after="40"/>
        <w:jc w:val="both"/>
        <w:rPr>
          <w:rFonts w:ascii="Tahoma" w:hAnsi="Tahoma" w:cs="Tahoma"/>
          <w:sz w:val="6"/>
          <w:szCs w:val="20"/>
        </w:rPr>
      </w:pPr>
    </w:p>
    <w:p w:rsidR="002A3653" w:rsidRPr="00BB7A57" w:rsidRDefault="007F6CD8" w:rsidP="00BD25D6">
      <w:pPr>
        <w:autoSpaceDE w:val="0"/>
        <w:autoSpaceDN w:val="0"/>
        <w:adjustRightInd w:val="0"/>
        <w:spacing w:before="120" w:after="40"/>
        <w:jc w:val="center"/>
        <w:rPr>
          <w:rFonts w:ascii="Tahoma" w:hAnsi="Tahoma" w:cs="Tahoma"/>
          <w:sz w:val="20"/>
          <w:szCs w:val="20"/>
        </w:rPr>
      </w:pPr>
      <w:r w:rsidRPr="00BB7A57">
        <w:rPr>
          <w:rFonts w:ascii="Tahoma" w:hAnsi="Tahoma" w:cs="Tahoma"/>
          <w:noProof/>
          <w:sz w:val="20"/>
          <w:szCs w:val="20"/>
          <w:lang w:val="es-CO" w:eastAsia="es-CO"/>
        </w:rPr>
        <w:drawing>
          <wp:inline distT="0" distB="0" distL="0" distR="0" wp14:anchorId="58146181" wp14:editId="20ED6676">
            <wp:extent cx="3495622" cy="2476500"/>
            <wp:effectExtent l="19050" t="19050" r="10160" b="19050"/>
            <wp:docPr id="1563" name="Imagen 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3"/>
                    <pic:cNvPicPr>
                      <a:picLocks noChangeAspect="1" noChangeArrowheads="1"/>
                    </pic:cNvPicPr>
                  </pic:nvPicPr>
                  <pic:blipFill>
                    <a:blip r:embed="rId12" cstate="print"/>
                    <a:srcRect/>
                    <a:stretch>
                      <a:fillRect/>
                    </a:stretch>
                  </pic:blipFill>
                  <pic:spPr bwMode="auto">
                    <a:xfrm>
                      <a:off x="0" y="0"/>
                      <a:ext cx="3551915" cy="2516381"/>
                    </a:xfrm>
                    <a:prstGeom prst="rect">
                      <a:avLst/>
                    </a:prstGeom>
                    <a:noFill/>
                    <a:ln>
                      <a:solidFill>
                        <a:schemeClr val="tx1"/>
                      </a:solidFill>
                    </a:ln>
                  </pic:spPr>
                </pic:pic>
              </a:graphicData>
            </a:graphic>
          </wp:inline>
        </w:drawing>
      </w:r>
    </w:p>
    <w:p w:rsidR="001A267E" w:rsidRDefault="001A267E" w:rsidP="00BD25D6">
      <w:pPr>
        <w:autoSpaceDE w:val="0"/>
        <w:autoSpaceDN w:val="0"/>
        <w:adjustRightInd w:val="0"/>
        <w:spacing w:before="120" w:after="40"/>
        <w:jc w:val="both"/>
        <w:rPr>
          <w:rStyle w:val="Textoennegrita"/>
          <w:rFonts w:ascii="Tahoma" w:hAnsi="Tahoma" w:cs="Tahoma"/>
          <w:sz w:val="20"/>
          <w:szCs w:val="20"/>
        </w:rPr>
      </w:pPr>
    </w:p>
    <w:p w:rsidR="00BD69E5" w:rsidRPr="00BB7A57" w:rsidRDefault="00270CA7" w:rsidP="00BD25D6">
      <w:pPr>
        <w:autoSpaceDE w:val="0"/>
        <w:autoSpaceDN w:val="0"/>
        <w:adjustRightInd w:val="0"/>
        <w:spacing w:before="120" w:after="40"/>
        <w:jc w:val="both"/>
        <w:rPr>
          <w:rStyle w:val="Textoennegrita"/>
          <w:rFonts w:ascii="Tahoma" w:hAnsi="Tahoma" w:cs="Tahoma"/>
          <w:sz w:val="20"/>
          <w:szCs w:val="20"/>
        </w:rPr>
      </w:pPr>
      <w:r w:rsidRPr="00BB7A57">
        <w:rPr>
          <w:rStyle w:val="Textoennegrita"/>
          <w:rFonts w:ascii="Tahoma" w:hAnsi="Tahoma" w:cs="Tahoma"/>
          <w:sz w:val="20"/>
          <w:szCs w:val="20"/>
        </w:rPr>
        <w:t xml:space="preserve">Para la determinación de la </w:t>
      </w:r>
      <w:r w:rsidR="004A6766" w:rsidRPr="00BB7A57">
        <w:rPr>
          <w:rStyle w:val="Textoennegrita"/>
          <w:rFonts w:ascii="Tahoma" w:hAnsi="Tahoma" w:cs="Tahoma"/>
          <w:sz w:val="20"/>
          <w:szCs w:val="20"/>
        </w:rPr>
        <w:t>estructura de un documento, además de lo aquí señalado s</w:t>
      </w:r>
      <w:r w:rsidR="00BD69E5" w:rsidRPr="00BB7A57">
        <w:rPr>
          <w:rStyle w:val="Textoennegrita"/>
          <w:rFonts w:ascii="Tahoma" w:hAnsi="Tahoma" w:cs="Tahoma"/>
          <w:sz w:val="20"/>
          <w:szCs w:val="20"/>
        </w:rPr>
        <w:t xml:space="preserve">e debe tener en cuenta la Norma Técnica NTC-1486 </w:t>
      </w:r>
      <w:r w:rsidR="001A267E">
        <w:rPr>
          <w:rStyle w:val="Textoennegrita"/>
          <w:rFonts w:ascii="Tahoma" w:hAnsi="Tahoma" w:cs="Tahoma"/>
          <w:sz w:val="20"/>
          <w:szCs w:val="20"/>
        </w:rPr>
        <w:t>en su versión vigente,</w:t>
      </w:r>
      <w:r w:rsidR="00BD69E5" w:rsidRPr="00BB7A57">
        <w:rPr>
          <w:rStyle w:val="Textoennegrita"/>
          <w:rFonts w:ascii="Tahoma" w:hAnsi="Tahoma" w:cs="Tahoma"/>
          <w:sz w:val="20"/>
          <w:szCs w:val="20"/>
        </w:rPr>
        <w:t xml:space="preserve"> emitida por ICONTEC, que da las directrices para documentos. </w:t>
      </w:r>
    </w:p>
    <w:p w:rsidR="00236865" w:rsidRPr="00BB7A57" w:rsidRDefault="00236865" w:rsidP="00BD25D6">
      <w:pPr>
        <w:autoSpaceDE w:val="0"/>
        <w:autoSpaceDN w:val="0"/>
        <w:adjustRightInd w:val="0"/>
        <w:spacing w:before="120" w:after="40"/>
        <w:jc w:val="both"/>
        <w:rPr>
          <w:rStyle w:val="Textoennegrita"/>
          <w:rFonts w:ascii="Tahoma" w:hAnsi="Tahoma" w:cs="Tahoma"/>
          <w:sz w:val="20"/>
          <w:szCs w:val="20"/>
        </w:rPr>
      </w:pPr>
    </w:p>
    <w:p w:rsidR="005E4AEE" w:rsidRPr="00BB7A57" w:rsidRDefault="005E4AEE" w:rsidP="00BD25D6">
      <w:pPr>
        <w:pStyle w:val="Ttulo2"/>
        <w:numPr>
          <w:ilvl w:val="3"/>
          <w:numId w:val="3"/>
        </w:numPr>
        <w:spacing w:before="120" w:after="40"/>
        <w:ind w:left="993" w:hanging="993"/>
        <w:rPr>
          <w:rStyle w:val="Textoennegrita"/>
          <w:rFonts w:ascii="Tahoma" w:hAnsi="Tahoma" w:cs="Tahoma"/>
          <w:b w:val="0"/>
          <w:sz w:val="20"/>
        </w:rPr>
      </w:pPr>
      <w:bookmarkStart w:id="8" w:name="_Toc325191154"/>
      <w:r w:rsidRPr="00BB7A57">
        <w:rPr>
          <w:rStyle w:val="Textoennegrita"/>
          <w:rFonts w:ascii="Tahoma" w:hAnsi="Tahoma" w:cs="Tahoma"/>
          <w:b w:val="0"/>
          <w:sz w:val="20"/>
        </w:rPr>
        <w:t>Encabezado</w:t>
      </w:r>
      <w:bookmarkEnd w:id="8"/>
    </w:p>
    <w:p w:rsidR="00447961" w:rsidRPr="00D80508" w:rsidRDefault="00CB317C" w:rsidP="00BD25D6">
      <w:pPr>
        <w:spacing w:before="120" w:after="40"/>
        <w:jc w:val="both"/>
        <w:rPr>
          <w:rFonts w:ascii="Tahoma" w:hAnsi="Tahoma" w:cs="Tahoma"/>
          <w:color w:val="000000" w:themeColor="text1"/>
          <w:sz w:val="20"/>
          <w:szCs w:val="20"/>
        </w:rPr>
      </w:pPr>
      <w:r w:rsidRPr="00BB7A57">
        <w:rPr>
          <w:rFonts w:ascii="Tahoma" w:hAnsi="Tahoma" w:cs="Tahoma"/>
          <w:sz w:val="20"/>
          <w:szCs w:val="20"/>
        </w:rPr>
        <w:t>Es la</w:t>
      </w:r>
      <w:r w:rsidR="00270CA7" w:rsidRPr="00BB7A57">
        <w:rPr>
          <w:rFonts w:ascii="Tahoma" w:hAnsi="Tahoma" w:cs="Tahoma"/>
          <w:sz w:val="20"/>
          <w:szCs w:val="20"/>
        </w:rPr>
        <w:t xml:space="preserve"> </w:t>
      </w:r>
      <w:r w:rsidRPr="00BB7A57">
        <w:rPr>
          <w:rFonts w:ascii="Tahoma" w:hAnsi="Tahoma" w:cs="Tahoma"/>
          <w:sz w:val="20"/>
          <w:szCs w:val="20"/>
        </w:rPr>
        <w:t>p</w:t>
      </w:r>
      <w:r w:rsidR="000A43EF" w:rsidRPr="00BB7A57">
        <w:rPr>
          <w:rFonts w:ascii="Tahoma" w:hAnsi="Tahoma" w:cs="Tahoma"/>
          <w:sz w:val="20"/>
          <w:szCs w:val="20"/>
        </w:rPr>
        <w:t>arte que contiene los datos básicos de la identificación del documento, debe ir en todas las</w:t>
      </w:r>
      <w:r w:rsidR="00270CA7" w:rsidRPr="00BB7A57">
        <w:rPr>
          <w:rFonts w:ascii="Tahoma" w:hAnsi="Tahoma" w:cs="Tahoma"/>
          <w:sz w:val="20"/>
          <w:szCs w:val="20"/>
        </w:rPr>
        <w:t xml:space="preserve"> </w:t>
      </w:r>
      <w:r w:rsidR="000A43EF" w:rsidRPr="00BB7A57">
        <w:rPr>
          <w:rFonts w:ascii="Tahoma" w:hAnsi="Tahoma" w:cs="Tahoma"/>
          <w:sz w:val="20"/>
          <w:szCs w:val="20"/>
        </w:rPr>
        <w:t>páginas</w:t>
      </w:r>
      <w:r w:rsidRPr="00BB7A57">
        <w:rPr>
          <w:rFonts w:ascii="Tahoma" w:hAnsi="Tahoma" w:cs="Tahoma"/>
          <w:sz w:val="20"/>
          <w:szCs w:val="20"/>
        </w:rPr>
        <w:t xml:space="preserve">, de todos </w:t>
      </w:r>
      <w:r w:rsidRPr="00D80508">
        <w:rPr>
          <w:rFonts w:ascii="Tahoma" w:hAnsi="Tahoma" w:cs="Tahoma"/>
          <w:color w:val="000000" w:themeColor="text1"/>
          <w:sz w:val="20"/>
          <w:szCs w:val="20"/>
        </w:rPr>
        <w:t>los documentos del SGC.</w:t>
      </w:r>
    </w:p>
    <w:p w:rsidR="001A267E" w:rsidRPr="00D80508" w:rsidRDefault="001A267E" w:rsidP="001A267E">
      <w:pPr>
        <w:autoSpaceDE w:val="0"/>
        <w:autoSpaceDN w:val="0"/>
        <w:adjustRightInd w:val="0"/>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Aplica para todos los documentos presentados en WORD y EXCEL del SGC, a excepción de los anexos que son de presentación libre debiendo </w:t>
      </w:r>
      <w:proofErr w:type="gramStart"/>
      <w:r w:rsidRPr="00D80508">
        <w:rPr>
          <w:rFonts w:ascii="Tahoma" w:hAnsi="Tahoma" w:cs="Tahoma"/>
          <w:color w:val="000000" w:themeColor="text1"/>
          <w:sz w:val="20"/>
          <w:szCs w:val="20"/>
        </w:rPr>
        <w:t>llevar  el</w:t>
      </w:r>
      <w:proofErr w:type="gramEnd"/>
      <w:r w:rsidRPr="00D80508">
        <w:rPr>
          <w:rFonts w:ascii="Tahoma" w:hAnsi="Tahoma" w:cs="Tahoma"/>
          <w:color w:val="000000" w:themeColor="text1"/>
          <w:sz w:val="20"/>
          <w:szCs w:val="20"/>
        </w:rPr>
        <w:t xml:space="preserve">  logo de la  entidad en la parte superior y en los posible el consecutivo así:   “Anexo ##”.</w:t>
      </w:r>
    </w:p>
    <w:p w:rsidR="001A267E" w:rsidRPr="00D80508" w:rsidRDefault="001A267E" w:rsidP="001A267E">
      <w:pPr>
        <w:autoSpaceDE w:val="0"/>
        <w:autoSpaceDN w:val="0"/>
        <w:adjustRightInd w:val="0"/>
        <w:spacing w:before="120" w:after="40"/>
        <w:jc w:val="both"/>
        <w:rPr>
          <w:rFonts w:ascii="Tahoma" w:hAnsi="Tahoma" w:cs="Tahoma"/>
          <w:bCs/>
          <w:color w:val="000000" w:themeColor="text1"/>
          <w:sz w:val="20"/>
          <w:szCs w:val="20"/>
        </w:rPr>
      </w:pPr>
      <w:r w:rsidRPr="00D80508">
        <w:rPr>
          <w:rFonts w:ascii="Tahoma" w:hAnsi="Tahoma" w:cs="Tahoma"/>
          <w:color w:val="000000" w:themeColor="text1"/>
          <w:sz w:val="20"/>
          <w:szCs w:val="20"/>
        </w:rPr>
        <w:t xml:space="preserve">Los documentos de POWER POINT </w:t>
      </w:r>
      <w:r w:rsidRPr="00D80508">
        <w:rPr>
          <w:rFonts w:ascii="Tahoma" w:hAnsi="Tahoma" w:cs="Tahoma"/>
          <w:bCs/>
          <w:color w:val="000000" w:themeColor="text1"/>
          <w:sz w:val="20"/>
          <w:szCs w:val="20"/>
        </w:rPr>
        <w:t>deben llevar también el logo-símbolo en parte superior izquierda.</w:t>
      </w:r>
    </w:p>
    <w:p w:rsidR="00F728DA" w:rsidRPr="00D80508" w:rsidRDefault="009C7C0F" w:rsidP="00BD25D6">
      <w:p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En caso de cambio del Logotipo (Logo </w:t>
      </w:r>
      <w:r w:rsidR="00D80508" w:rsidRPr="00D80508">
        <w:rPr>
          <w:rFonts w:ascii="Tahoma" w:hAnsi="Tahoma" w:cs="Tahoma"/>
          <w:color w:val="000000" w:themeColor="text1"/>
          <w:sz w:val="20"/>
          <w:szCs w:val="20"/>
        </w:rPr>
        <w:t>símbolo</w:t>
      </w:r>
      <w:r w:rsidRPr="00D80508">
        <w:rPr>
          <w:rFonts w:ascii="Tahoma" w:hAnsi="Tahoma" w:cs="Tahoma"/>
          <w:color w:val="000000" w:themeColor="text1"/>
          <w:sz w:val="20"/>
          <w:szCs w:val="20"/>
        </w:rPr>
        <w:t>) de la entidad, se hace el cambio en el encabezado de los documentos, sin necesidad de cambiar la versión del documento, solamente cambia la fecha de aprobación del documento, para dejar constancia que se realizó dicho cambio</w:t>
      </w:r>
      <w:r w:rsidR="00D80508">
        <w:rPr>
          <w:rFonts w:ascii="Tahoma" w:hAnsi="Tahoma" w:cs="Tahoma"/>
          <w:color w:val="000000" w:themeColor="text1"/>
          <w:sz w:val="20"/>
          <w:szCs w:val="20"/>
        </w:rPr>
        <w:t>.</w:t>
      </w:r>
    </w:p>
    <w:p w:rsidR="00515F7F" w:rsidRPr="00BB7A57" w:rsidRDefault="00F742A3" w:rsidP="00BD25D6">
      <w:pPr>
        <w:autoSpaceDE w:val="0"/>
        <w:autoSpaceDN w:val="0"/>
        <w:adjustRightInd w:val="0"/>
        <w:spacing w:before="120" w:after="40"/>
        <w:jc w:val="center"/>
        <w:rPr>
          <w:rFonts w:ascii="Tahoma" w:hAnsi="Tahoma" w:cs="Tahoma"/>
          <w:sz w:val="20"/>
          <w:szCs w:val="20"/>
        </w:rPr>
      </w:pPr>
      <w:r w:rsidRPr="00BB7A57">
        <w:rPr>
          <w:rFonts w:ascii="Tahoma" w:hAnsi="Tahoma" w:cs="Tahoma"/>
          <w:noProof/>
          <w:sz w:val="20"/>
          <w:szCs w:val="20"/>
          <w:lang w:val="es-CO" w:eastAsia="es-CO"/>
        </w:rPr>
        <w:lastRenderedPageBreak/>
        <w:drawing>
          <wp:inline distT="0" distB="0" distL="0" distR="0" wp14:anchorId="4E80731D" wp14:editId="30CD0CDB">
            <wp:extent cx="4953000" cy="2345823"/>
            <wp:effectExtent l="0" t="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71797" cy="2354726"/>
                    </a:xfrm>
                    <a:prstGeom prst="rect">
                      <a:avLst/>
                    </a:prstGeom>
                    <a:noFill/>
                    <a:ln>
                      <a:noFill/>
                    </a:ln>
                    <a:effectLst/>
                    <a:extLst/>
                  </pic:spPr>
                </pic:pic>
              </a:graphicData>
            </a:graphic>
          </wp:inline>
        </w:drawing>
      </w:r>
    </w:p>
    <w:p w:rsidR="00703C4F" w:rsidRPr="00BB7A57" w:rsidRDefault="00703C4F" w:rsidP="00BD25D6">
      <w:pPr>
        <w:autoSpaceDE w:val="0"/>
        <w:autoSpaceDN w:val="0"/>
        <w:adjustRightInd w:val="0"/>
        <w:spacing w:before="120" w:after="40"/>
        <w:jc w:val="both"/>
        <w:rPr>
          <w:rFonts w:ascii="Tahoma" w:hAnsi="Tahoma" w:cs="Tahoma"/>
          <w:sz w:val="20"/>
          <w:szCs w:val="20"/>
        </w:rPr>
      </w:pPr>
    </w:p>
    <w:p w:rsidR="00A3031A" w:rsidRPr="00BB7A57" w:rsidRDefault="00A3031A" w:rsidP="00BD25D6">
      <w:pPr>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 xml:space="preserve">Los demás documentos de la gestión de la entidad, principalmente comunicaciones internas y externas, no hacen parte de la gestión y control del SGC de la </w:t>
      </w:r>
      <w:r w:rsidRPr="00BB7A57">
        <w:rPr>
          <w:rFonts w:ascii="Tahoma" w:hAnsi="Tahoma" w:cs="Tahoma"/>
          <w:i/>
          <w:sz w:val="20"/>
          <w:szCs w:val="20"/>
        </w:rPr>
        <w:t>CONTRALORIA DEPARTAMENTAL DEL TOLIMA, que se describe en este procedimiento, y se identifican de acuerdo a los parámetros dados por gestión de correspondencia.</w:t>
      </w:r>
    </w:p>
    <w:p w:rsidR="00D52A42" w:rsidRPr="00BB7A57" w:rsidRDefault="00D52A42" w:rsidP="00BD25D6">
      <w:pPr>
        <w:autoSpaceDE w:val="0"/>
        <w:autoSpaceDN w:val="0"/>
        <w:adjustRightInd w:val="0"/>
        <w:spacing w:before="120" w:after="40"/>
        <w:jc w:val="both"/>
        <w:rPr>
          <w:rFonts w:ascii="Tahoma" w:hAnsi="Tahoma" w:cs="Tahoma"/>
          <w:i/>
          <w:sz w:val="20"/>
          <w:szCs w:val="20"/>
        </w:rPr>
      </w:pPr>
    </w:p>
    <w:p w:rsidR="002C69E7" w:rsidRPr="00BB7A57" w:rsidRDefault="005E4AEE" w:rsidP="00BD25D6">
      <w:pPr>
        <w:pStyle w:val="Ttulo2"/>
        <w:numPr>
          <w:ilvl w:val="3"/>
          <w:numId w:val="3"/>
        </w:numPr>
        <w:spacing w:before="120" w:after="40"/>
        <w:ind w:left="993" w:hanging="993"/>
        <w:rPr>
          <w:rStyle w:val="Textoennegrita"/>
          <w:rFonts w:ascii="Tahoma" w:hAnsi="Tahoma" w:cs="Tahoma"/>
          <w:b w:val="0"/>
          <w:sz w:val="20"/>
        </w:rPr>
      </w:pPr>
      <w:bookmarkStart w:id="9" w:name="_Toc325191155"/>
      <w:r w:rsidRPr="00BB7A57">
        <w:rPr>
          <w:rStyle w:val="Textoennegrita"/>
          <w:rFonts w:ascii="Tahoma" w:hAnsi="Tahoma" w:cs="Tahoma"/>
          <w:b w:val="0"/>
          <w:sz w:val="20"/>
        </w:rPr>
        <w:t>Contenido</w:t>
      </w:r>
      <w:bookmarkEnd w:id="9"/>
    </w:p>
    <w:p w:rsidR="00F742A3" w:rsidRPr="00BB7A57" w:rsidRDefault="00D53E19" w:rsidP="00C84698">
      <w:pPr>
        <w:pStyle w:val="Estilo2"/>
      </w:pPr>
      <w:r w:rsidRPr="00BB7A57">
        <w:t>Contenido: e</w:t>
      </w:r>
      <w:r w:rsidR="00F91408" w:rsidRPr="00BB7A57">
        <w:t xml:space="preserve">s el mensaje que transmite el documento. </w:t>
      </w:r>
    </w:p>
    <w:p w:rsidR="00572CC4" w:rsidRPr="00BB7A57" w:rsidRDefault="002C69E7" w:rsidP="00C84698">
      <w:pPr>
        <w:pStyle w:val="Estilo2"/>
      </w:pPr>
      <w:r w:rsidRPr="00BB7A57">
        <w:t>Se debe tener en cuenta:</w:t>
      </w:r>
    </w:p>
    <w:p w:rsidR="002C69E7" w:rsidRPr="00BB7A57" w:rsidRDefault="002C69E7" w:rsidP="00C84698">
      <w:pPr>
        <w:pStyle w:val="Estilo2"/>
        <w:rPr>
          <w:rStyle w:val="Textoennegrita"/>
          <w:rFonts w:cs="Tahoma"/>
          <w:szCs w:val="20"/>
        </w:rPr>
      </w:pPr>
      <w:r w:rsidRPr="00BB7A57">
        <w:t>Alineación</w:t>
      </w:r>
      <w:r w:rsidR="00572CC4" w:rsidRPr="00BB7A57">
        <w:t xml:space="preserve"> </w:t>
      </w:r>
      <w:r w:rsidRPr="00BB7A57">
        <w:t>del texto: Todos los títulos, subtítulos y numerales de las secciones</w:t>
      </w:r>
      <w:r w:rsidR="003014ED" w:rsidRPr="00BB7A57">
        <w:t xml:space="preserve"> </w:t>
      </w:r>
      <w:r w:rsidRPr="00BB7A57">
        <w:t>del documento se alinean al lado izquierdo.</w:t>
      </w:r>
    </w:p>
    <w:p w:rsidR="002C69E7" w:rsidRPr="00BB7A57" w:rsidRDefault="002C69E7" w:rsidP="00BD25D6">
      <w:pPr>
        <w:numPr>
          <w:ilvl w:val="0"/>
          <w:numId w:val="16"/>
        </w:numPr>
        <w:autoSpaceDE w:val="0"/>
        <w:autoSpaceDN w:val="0"/>
        <w:adjustRightInd w:val="0"/>
        <w:spacing w:before="120" w:after="40"/>
        <w:ind w:left="142" w:hanging="142"/>
        <w:jc w:val="both"/>
        <w:rPr>
          <w:rStyle w:val="Textoennegrita"/>
          <w:rFonts w:ascii="Tahoma" w:hAnsi="Tahoma" w:cs="Tahoma"/>
          <w:sz w:val="20"/>
          <w:szCs w:val="20"/>
        </w:rPr>
      </w:pPr>
      <w:r w:rsidRPr="00BB7A57">
        <w:rPr>
          <w:rStyle w:val="Textoennegrita"/>
          <w:rFonts w:ascii="Tahoma" w:hAnsi="Tahoma" w:cs="Tahoma"/>
          <w:sz w:val="20"/>
          <w:szCs w:val="20"/>
        </w:rPr>
        <w:t xml:space="preserve">Redacción: </w:t>
      </w:r>
    </w:p>
    <w:p w:rsidR="002C69E7" w:rsidRPr="00BB7A57" w:rsidRDefault="002C69E7" w:rsidP="00BD25D6">
      <w:pPr>
        <w:numPr>
          <w:ilvl w:val="1"/>
          <w:numId w:val="32"/>
        </w:numPr>
        <w:tabs>
          <w:tab w:val="left" w:pos="-5103"/>
        </w:tabs>
        <w:autoSpaceDE w:val="0"/>
        <w:autoSpaceDN w:val="0"/>
        <w:adjustRightInd w:val="0"/>
        <w:spacing w:before="120" w:after="40"/>
        <w:ind w:left="426" w:hanging="142"/>
        <w:jc w:val="both"/>
        <w:rPr>
          <w:rStyle w:val="Textoennegrita"/>
          <w:rFonts w:ascii="Tahoma" w:hAnsi="Tahoma" w:cs="Tahoma"/>
          <w:sz w:val="20"/>
          <w:szCs w:val="20"/>
        </w:rPr>
      </w:pPr>
      <w:r w:rsidRPr="00BB7A57">
        <w:rPr>
          <w:rStyle w:val="Textoennegrita"/>
          <w:rFonts w:ascii="Tahoma" w:hAnsi="Tahoma" w:cs="Tahoma"/>
          <w:sz w:val="20"/>
          <w:szCs w:val="20"/>
        </w:rPr>
        <w:t>Seguir las reglas de la sintaxis, la ortografía y la gramática</w:t>
      </w:r>
    </w:p>
    <w:p w:rsidR="002C69E7" w:rsidRPr="00BB7A57" w:rsidRDefault="002C69E7" w:rsidP="00BD25D6">
      <w:pPr>
        <w:numPr>
          <w:ilvl w:val="1"/>
          <w:numId w:val="32"/>
        </w:numPr>
        <w:autoSpaceDE w:val="0"/>
        <w:autoSpaceDN w:val="0"/>
        <w:adjustRightInd w:val="0"/>
        <w:spacing w:before="120" w:after="40"/>
        <w:ind w:left="426" w:hanging="142"/>
        <w:jc w:val="both"/>
        <w:rPr>
          <w:rStyle w:val="Textoennegrita"/>
          <w:rFonts w:ascii="Tahoma" w:hAnsi="Tahoma" w:cs="Tahoma"/>
          <w:sz w:val="20"/>
          <w:szCs w:val="20"/>
        </w:rPr>
      </w:pPr>
      <w:r w:rsidRPr="00BB7A57">
        <w:rPr>
          <w:rStyle w:val="Textoennegrita"/>
          <w:rFonts w:ascii="Tahoma" w:hAnsi="Tahoma" w:cs="Tahoma"/>
          <w:sz w:val="20"/>
          <w:szCs w:val="20"/>
        </w:rPr>
        <w:t>En forma impersonal (tercera persona del singular)</w:t>
      </w:r>
    </w:p>
    <w:p w:rsidR="002C69E7" w:rsidRPr="00BB7A57" w:rsidRDefault="002C69E7" w:rsidP="00BD25D6">
      <w:pPr>
        <w:numPr>
          <w:ilvl w:val="1"/>
          <w:numId w:val="32"/>
        </w:numPr>
        <w:autoSpaceDE w:val="0"/>
        <w:autoSpaceDN w:val="0"/>
        <w:adjustRightInd w:val="0"/>
        <w:spacing w:before="120" w:after="40"/>
        <w:ind w:left="426" w:hanging="142"/>
        <w:jc w:val="both"/>
        <w:rPr>
          <w:rStyle w:val="Textoennegrita"/>
          <w:rFonts w:ascii="Tahoma" w:hAnsi="Tahoma" w:cs="Tahoma"/>
          <w:sz w:val="20"/>
          <w:szCs w:val="20"/>
        </w:rPr>
      </w:pPr>
      <w:r w:rsidRPr="00BB7A57">
        <w:rPr>
          <w:rStyle w:val="Textoennegrita"/>
          <w:rFonts w:ascii="Tahoma" w:hAnsi="Tahoma" w:cs="Tahoma"/>
          <w:sz w:val="20"/>
          <w:szCs w:val="20"/>
        </w:rPr>
        <w:t>Nitidez y orden</w:t>
      </w:r>
    </w:p>
    <w:p w:rsidR="000A43EF" w:rsidRPr="00BB7A57" w:rsidRDefault="00D53E19" w:rsidP="00BD25D6">
      <w:pPr>
        <w:pStyle w:val="Prrafodelista"/>
        <w:numPr>
          <w:ilvl w:val="0"/>
          <w:numId w:val="33"/>
        </w:numPr>
        <w:tabs>
          <w:tab w:val="center" w:pos="-5670"/>
        </w:tabs>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Técnica: es el medio que fija y transmite el contenido, tales como escritura, códigos, signos, dibujos.</w:t>
      </w:r>
      <w:r w:rsidR="002C69E7" w:rsidRPr="00BB7A57">
        <w:rPr>
          <w:rFonts w:ascii="Tahoma" w:hAnsi="Tahoma" w:cs="Tahoma"/>
          <w:sz w:val="20"/>
          <w:szCs w:val="20"/>
        </w:rPr>
        <w:t xml:space="preserve"> Para el SGC, s</w:t>
      </w:r>
      <w:r w:rsidR="007709FF" w:rsidRPr="00BB7A57">
        <w:rPr>
          <w:rFonts w:ascii="Tahoma" w:hAnsi="Tahoma" w:cs="Tahoma"/>
          <w:sz w:val="20"/>
          <w:szCs w:val="20"/>
        </w:rPr>
        <w:t>e p</w:t>
      </w:r>
      <w:r w:rsidR="00CB317C" w:rsidRPr="00BB7A57">
        <w:rPr>
          <w:rFonts w:ascii="Tahoma" w:hAnsi="Tahoma" w:cs="Tahoma"/>
          <w:sz w:val="20"/>
          <w:szCs w:val="20"/>
        </w:rPr>
        <w:t>ermite la flexibilidad en la utilización</w:t>
      </w:r>
      <w:r w:rsidRPr="00BB7A57">
        <w:rPr>
          <w:rFonts w:ascii="Tahoma" w:hAnsi="Tahoma" w:cs="Tahoma"/>
          <w:sz w:val="20"/>
          <w:szCs w:val="20"/>
        </w:rPr>
        <w:t xml:space="preserve"> de la técnica, pudiéndose aplicar </w:t>
      </w:r>
      <w:r w:rsidR="00877B04" w:rsidRPr="00BB7A57">
        <w:rPr>
          <w:rFonts w:ascii="Tahoma" w:hAnsi="Tahoma" w:cs="Tahoma"/>
          <w:sz w:val="20"/>
          <w:szCs w:val="20"/>
        </w:rPr>
        <w:t xml:space="preserve">herramientas tales como: </w:t>
      </w:r>
      <w:r w:rsidR="00CB317C" w:rsidRPr="00BB7A57">
        <w:rPr>
          <w:rFonts w:ascii="Tahoma" w:hAnsi="Tahoma" w:cs="Tahoma"/>
          <w:sz w:val="20"/>
          <w:szCs w:val="20"/>
        </w:rPr>
        <w:t xml:space="preserve">diagramas de Flujo, esquemas, texto, imágenes </w:t>
      </w:r>
      <w:proofErr w:type="spellStart"/>
      <w:r w:rsidR="00CB317C" w:rsidRPr="00BB7A57">
        <w:rPr>
          <w:rFonts w:ascii="Tahoma" w:hAnsi="Tahoma" w:cs="Tahoma"/>
          <w:sz w:val="20"/>
          <w:szCs w:val="20"/>
        </w:rPr>
        <w:t>ó</w:t>
      </w:r>
      <w:proofErr w:type="spellEnd"/>
      <w:r w:rsidR="00CB317C" w:rsidRPr="00BB7A57">
        <w:rPr>
          <w:rFonts w:ascii="Tahoma" w:hAnsi="Tahoma" w:cs="Tahoma"/>
          <w:sz w:val="20"/>
          <w:szCs w:val="20"/>
        </w:rPr>
        <w:t xml:space="preserve"> una combinación de las mismas, </w:t>
      </w:r>
      <w:r w:rsidR="002A38FB" w:rsidRPr="00BB7A57">
        <w:rPr>
          <w:rFonts w:ascii="Tahoma" w:hAnsi="Tahoma" w:cs="Tahoma"/>
          <w:sz w:val="20"/>
          <w:szCs w:val="20"/>
        </w:rPr>
        <w:t xml:space="preserve">conservando </w:t>
      </w:r>
      <w:r w:rsidR="00877B04" w:rsidRPr="00BB7A57">
        <w:rPr>
          <w:rFonts w:ascii="Tahoma" w:hAnsi="Tahoma" w:cs="Tahoma"/>
          <w:sz w:val="20"/>
          <w:szCs w:val="20"/>
        </w:rPr>
        <w:t xml:space="preserve">la simplicidad y practicidad para </w:t>
      </w:r>
      <w:r w:rsidR="00CB317C" w:rsidRPr="00BB7A57">
        <w:rPr>
          <w:rFonts w:ascii="Tahoma" w:hAnsi="Tahoma" w:cs="Tahoma"/>
          <w:sz w:val="20"/>
          <w:szCs w:val="20"/>
        </w:rPr>
        <w:t xml:space="preserve">el entendimiento por parte de los usuarios. </w:t>
      </w:r>
    </w:p>
    <w:p w:rsidR="00D90D83" w:rsidRPr="00BB7A57" w:rsidRDefault="004445CE" w:rsidP="00BD25D6">
      <w:pPr>
        <w:pStyle w:val="Prrafodelista"/>
        <w:numPr>
          <w:ilvl w:val="0"/>
          <w:numId w:val="31"/>
        </w:numPr>
        <w:tabs>
          <w:tab w:val="center" w:pos="-5103"/>
        </w:tabs>
        <w:autoSpaceDE w:val="0"/>
        <w:autoSpaceDN w:val="0"/>
        <w:adjustRightInd w:val="0"/>
        <w:spacing w:before="120" w:after="40"/>
        <w:ind w:left="142" w:hanging="142"/>
        <w:jc w:val="both"/>
        <w:rPr>
          <w:rFonts w:ascii="Tahoma" w:hAnsi="Tahoma" w:cs="Tahoma"/>
          <w:sz w:val="20"/>
          <w:szCs w:val="22"/>
          <w:lang w:val="es-CO"/>
        </w:rPr>
      </w:pPr>
      <w:r w:rsidRPr="00BB7A57">
        <w:rPr>
          <w:rFonts w:ascii="Tahoma" w:hAnsi="Tahoma" w:cs="Tahoma"/>
          <w:sz w:val="20"/>
          <w:szCs w:val="20"/>
          <w:u w:val="single"/>
        </w:rPr>
        <w:t>T</w:t>
      </w:r>
      <w:r w:rsidR="00934014" w:rsidRPr="00BB7A57">
        <w:rPr>
          <w:rFonts w:ascii="Tahoma" w:hAnsi="Tahoma" w:cs="Tahoma"/>
          <w:sz w:val="20"/>
          <w:szCs w:val="20"/>
          <w:u w:val="single"/>
        </w:rPr>
        <w:t>ipo de documento</w:t>
      </w:r>
      <w:r w:rsidR="00F53D7A" w:rsidRPr="00BB7A57">
        <w:rPr>
          <w:rFonts w:ascii="Tahoma" w:hAnsi="Tahoma" w:cs="Tahoma"/>
          <w:sz w:val="20"/>
          <w:szCs w:val="20"/>
          <w:u w:val="single"/>
        </w:rPr>
        <w:t>s</w:t>
      </w:r>
      <w:r w:rsidRPr="00BB7A57">
        <w:rPr>
          <w:rFonts w:ascii="Tahoma" w:hAnsi="Tahoma" w:cs="Tahoma"/>
          <w:sz w:val="20"/>
          <w:szCs w:val="20"/>
        </w:rPr>
        <w:t xml:space="preserve">: </w:t>
      </w:r>
      <w:r w:rsidR="00AF7A03" w:rsidRPr="00BB7A57">
        <w:rPr>
          <w:rFonts w:ascii="Tahoma" w:hAnsi="Tahoma" w:cs="Tahoma"/>
          <w:sz w:val="20"/>
          <w:szCs w:val="20"/>
        </w:rPr>
        <w:t>S</w:t>
      </w:r>
      <w:r w:rsidR="00F53D7A" w:rsidRPr="00BB7A57">
        <w:rPr>
          <w:rFonts w:ascii="Tahoma" w:hAnsi="Tahoma" w:cs="Tahoma"/>
          <w:sz w:val="20"/>
          <w:szCs w:val="20"/>
        </w:rPr>
        <w:t>e determina con base en</w:t>
      </w:r>
      <w:r w:rsidR="00934014" w:rsidRPr="00BB7A57">
        <w:rPr>
          <w:rFonts w:ascii="Tahoma" w:hAnsi="Tahoma" w:cs="Tahoma"/>
          <w:sz w:val="20"/>
          <w:szCs w:val="20"/>
        </w:rPr>
        <w:t xml:space="preserve"> las necesidades</w:t>
      </w:r>
      <w:r w:rsidR="00F53D7A" w:rsidRPr="00BB7A57">
        <w:rPr>
          <w:rFonts w:ascii="Tahoma" w:hAnsi="Tahoma" w:cs="Tahoma"/>
          <w:sz w:val="20"/>
          <w:szCs w:val="20"/>
        </w:rPr>
        <w:t xml:space="preserve"> de demostrar el cumplimiento de los requisitos del SGC,</w:t>
      </w:r>
      <w:r w:rsidR="00096A19" w:rsidRPr="00BB7A57">
        <w:rPr>
          <w:rFonts w:ascii="Tahoma" w:hAnsi="Tahoma" w:cs="Tahoma"/>
          <w:sz w:val="20"/>
          <w:szCs w:val="20"/>
        </w:rPr>
        <w:t xml:space="preserve"> el cumplimiento de la Ley y demás los requisitos y reglamentaciones que sean aplicables, </w:t>
      </w:r>
      <w:r w:rsidR="00934014" w:rsidRPr="00BB7A57">
        <w:rPr>
          <w:rFonts w:ascii="Tahoma" w:hAnsi="Tahoma" w:cs="Tahoma"/>
          <w:sz w:val="20"/>
          <w:szCs w:val="20"/>
        </w:rPr>
        <w:t>las interrelaciones de l</w:t>
      </w:r>
      <w:r w:rsidR="00096A19" w:rsidRPr="00BB7A57">
        <w:rPr>
          <w:rFonts w:ascii="Tahoma" w:hAnsi="Tahoma" w:cs="Tahoma"/>
          <w:sz w:val="20"/>
          <w:szCs w:val="20"/>
        </w:rPr>
        <w:t>os procesos y de la Entidad</w:t>
      </w:r>
      <w:r w:rsidR="00F53D7A" w:rsidRPr="00BB7A57">
        <w:rPr>
          <w:rFonts w:ascii="Tahoma" w:hAnsi="Tahoma" w:cs="Tahoma"/>
          <w:sz w:val="20"/>
          <w:szCs w:val="20"/>
        </w:rPr>
        <w:t>.</w:t>
      </w:r>
    </w:p>
    <w:p w:rsidR="002C69E7" w:rsidRPr="00BB7A57" w:rsidRDefault="00AF7A03" w:rsidP="00BD25D6">
      <w:pPr>
        <w:pStyle w:val="Prrafodelista"/>
        <w:numPr>
          <w:ilvl w:val="0"/>
          <w:numId w:val="31"/>
        </w:numPr>
        <w:tabs>
          <w:tab w:val="center" w:pos="-5103"/>
          <w:tab w:val="center" w:pos="851"/>
        </w:tabs>
        <w:autoSpaceDE w:val="0"/>
        <w:autoSpaceDN w:val="0"/>
        <w:adjustRightInd w:val="0"/>
        <w:spacing w:before="120" w:after="40"/>
        <w:ind w:left="142" w:hanging="142"/>
        <w:jc w:val="both"/>
        <w:rPr>
          <w:rFonts w:ascii="Tahoma" w:hAnsi="Tahoma" w:cs="Tahoma"/>
          <w:sz w:val="20"/>
          <w:szCs w:val="22"/>
          <w:lang w:val="es-CO"/>
        </w:rPr>
      </w:pPr>
      <w:r w:rsidRPr="00BB7A57">
        <w:rPr>
          <w:rFonts w:ascii="Tahoma" w:hAnsi="Tahoma" w:cs="Tahoma"/>
          <w:sz w:val="20"/>
          <w:szCs w:val="20"/>
          <w:u w:val="single"/>
        </w:rPr>
        <w:t>Identificación y Codificación</w:t>
      </w:r>
      <w:r w:rsidRPr="00BB7A57">
        <w:rPr>
          <w:rFonts w:ascii="Tahoma" w:hAnsi="Tahoma" w:cs="Tahoma"/>
          <w:sz w:val="20"/>
          <w:szCs w:val="20"/>
        </w:rPr>
        <w:t>: S</w:t>
      </w:r>
      <w:proofErr w:type="spellStart"/>
      <w:r w:rsidRPr="00BB7A57">
        <w:rPr>
          <w:rFonts w:ascii="Tahoma" w:hAnsi="Tahoma" w:cs="Tahoma"/>
          <w:sz w:val="20"/>
          <w:szCs w:val="22"/>
          <w:lang w:val="es-CO"/>
        </w:rPr>
        <w:t>e</w:t>
      </w:r>
      <w:proofErr w:type="spellEnd"/>
      <w:r w:rsidRPr="00BB7A57">
        <w:rPr>
          <w:rFonts w:ascii="Tahoma" w:hAnsi="Tahoma" w:cs="Tahoma"/>
          <w:sz w:val="20"/>
          <w:szCs w:val="22"/>
          <w:lang w:val="es-CO"/>
        </w:rPr>
        <w:t xml:space="preserve"> le asigna un código alfa numérico como </w:t>
      </w:r>
      <w:proofErr w:type="gramStart"/>
      <w:r w:rsidRPr="00BB7A57">
        <w:rPr>
          <w:rFonts w:ascii="Tahoma" w:hAnsi="Tahoma" w:cs="Tahoma"/>
          <w:sz w:val="20"/>
          <w:szCs w:val="22"/>
          <w:lang w:val="es-CO"/>
        </w:rPr>
        <w:t>identificación</w:t>
      </w:r>
      <w:r w:rsidR="00D80508">
        <w:rPr>
          <w:rFonts w:ascii="Tahoma" w:hAnsi="Tahoma" w:cs="Tahoma"/>
          <w:sz w:val="20"/>
          <w:szCs w:val="22"/>
          <w:lang w:val="es-CO"/>
        </w:rPr>
        <w:t xml:space="preserve"> </w:t>
      </w:r>
      <w:r w:rsidRPr="00BB7A57">
        <w:rPr>
          <w:rFonts w:ascii="Tahoma" w:hAnsi="Tahoma" w:cs="Tahoma"/>
          <w:sz w:val="20"/>
          <w:szCs w:val="22"/>
          <w:lang w:val="es-CO"/>
        </w:rPr>
        <w:t xml:space="preserve"> a</w:t>
      </w:r>
      <w:proofErr w:type="gramEnd"/>
      <w:r w:rsidRPr="00BB7A57">
        <w:rPr>
          <w:rFonts w:ascii="Tahoma" w:hAnsi="Tahoma" w:cs="Tahoma"/>
          <w:sz w:val="20"/>
          <w:szCs w:val="22"/>
          <w:lang w:val="es-CO"/>
        </w:rPr>
        <w:t xml:space="preserve"> cada documento o regist</w:t>
      </w:r>
      <w:r w:rsidR="002C69E7" w:rsidRPr="00BB7A57">
        <w:rPr>
          <w:rFonts w:ascii="Tahoma" w:hAnsi="Tahoma" w:cs="Tahoma"/>
          <w:sz w:val="20"/>
          <w:szCs w:val="22"/>
          <w:lang w:val="es-CO"/>
        </w:rPr>
        <w:t>ro</w:t>
      </w:r>
      <w:r w:rsidR="00066A1A" w:rsidRPr="00BB7A57">
        <w:rPr>
          <w:rFonts w:ascii="Tahoma" w:hAnsi="Tahoma" w:cs="Tahoma"/>
          <w:sz w:val="20"/>
          <w:szCs w:val="22"/>
          <w:lang w:val="es-CO"/>
        </w:rPr>
        <w:t>.</w:t>
      </w:r>
    </w:p>
    <w:p w:rsidR="00096A19" w:rsidRPr="00BB7A57" w:rsidRDefault="00096A19" w:rsidP="00BD25D6">
      <w:pPr>
        <w:pStyle w:val="Prrafodelista"/>
        <w:tabs>
          <w:tab w:val="center" w:pos="-5103"/>
          <w:tab w:val="center" w:pos="851"/>
        </w:tabs>
        <w:autoSpaceDE w:val="0"/>
        <w:autoSpaceDN w:val="0"/>
        <w:adjustRightInd w:val="0"/>
        <w:spacing w:before="120" w:after="40"/>
        <w:ind w:left="142"/>
        <w:jc w:val="both"/>
        <w:rPr>
          <w:rFonts w:ascii="Tahoma" w:hAnsi="Tahoma" w:cs="Tahoma"/>
          <w:sz w:val="20"/>
          <w:szCs w:val="22"/>
          <w:lang w:val="es-CO"/>
        </w:rPr>
      </w:pPr>
    </w:p>
    <w:p w:rsidR="002C69E7" w:rsidRPr="00BB7A57" w:rsidRDefault="00242588" w:rsidP="00BD25D6">
      <w:pPr>
        <w:tabs>
          <w:tab w:val="center" w:pos="851"/>
        </w:tabs>
        <w:autoSpaceDE w:val="0"/>
        <w:autoSpaceDN w:val="0"/>
        <w:adjustRightInd w:val="0"/>
        <w:spacing w:before="120" w:after="40"/>
        <w:jc w:val="both"/>
        <w:rPr>
          <w:rFonts w:ascii="Tahoma" w:hAnsi="Tahoma" w:cs="Tahoma"/>
          <w:sz w:val="20"/>
          <w:szCs w:val="22"/>
        </w:rPr>
      </w:pPr>
      <w:r>
        <w:rPr>
          <w:rFonts w:ascii="Tahoma" w:hAnsi="Tahoma" w:cs="Tahoma"/>
          <w:sz w:val="20"/>
          <w:szCs w:val="22"/>
        </w:rPr>
        <w:lastRenderedPageBreak/>
        <w:t>El proceso de Gestión de la Calidad</w:t>
      </w:r>
      <w:r w:rsidR="002C69E7" w:rsidRPr="00BB7A57">
        <w:rPr>
          <w:rFonts w:ascii="Tahoma" w:hAnsi="Tahoma" w:cs="Tahoma"/>
          <w:sz w:val="20"/>
          <w:szCs w:val="22"/>
        </w:rPr>
        <w:t xml:space="preserve">, por ser quién administra la totalidad de documentos del SGC, es quién asigna y suministra </w:t>
      </w:r>
      <w:proofErr w:type="gramStart"/>
      <w:r w:rsidR="002C69E7" w:rsidRPr="00BB7A57">
        <w:rPr>
          <w:rFonts w:ascii="Tahoma" w:hAnsi="Tahoma" w:cs="Tahoma"/>
          <w:sz w:val="20"/>
          <w:szCs w:val="22"/>
        </w:rPr>
        <w:t>la  identificación</w:t>
      </w:r>
      <w:proofErr w:type="gramEnd"/>
      <w:r w:rsidR="002C69E7" w:rsidRPr="00BB7A57">
        <w:rPr>
          <w:rFonts w:ascii="Tahoma" w:hAnsi="Tahoma" w:cs="Tahoma"/>
          <w:sz w:val="20"/>
          <w:szCs w:val="22"/>
        </w:rPr>
        <w:t xml:space="preserve"> y código que corresponde a cada uno de los documentos, según cada proceso</w:t>
      </w:r>
      <w:r w:rsidR="00A3031A" w:rsidRPr="00BB7A57">
        <w:rPr>
          <w:rFonts w:ascii="Tahoma" w:hAnsi="Tahoma" w:cs="Tahoma"/>
          <w:sz w:val="20"/>
          <w:szCs w:val="22"/>
        </w:rPr>
        <w:t>, de acuerdo al siguiente esquema:</w:t>
      </w:r>
    </w:p>
    <w:p w:rsidR="00550270" w:rsidRPr="00790C7D" w:rsidRDefault="00550270" w:rsidP="00BD25D6">
      <w:pPr>
        <w:autoSpaceDE w:val="0"/>
        <w:autoSpaceDN w:val="0"/>
        <w:adjustRightInd w:val="0"/>
        <w:spacing w:before="120" w:after="40"/>
        <w:jc w:val="center"/>
        <w:rPr>
          <w:rFonts w:ascii="Tahoma" w:hAnsi="Tahoma" w:cs="Tahoma"/>
          <w:noProof/>
          <w:sz w:val="4"/>
          <w:lang w:val="es-CO" w:eastAsia="es-CO"/>
        </w:rPr>
      </w:pPr>
    </w:p>
    <w:p w:rsidR="00E1295A" w:rsidRPr="00BB7A57" w:rsidRDefault="00503480" w:rsidP="00BD25D6">
      <w:pPr>
        <w:autoSpaceDE w:val="0"/>
        <w:autoSpaceDN w:val="0"/>
        <w:adjustRightInd w:val="0"/>
        <w:spacing w:before="120" w:after="40"/>
        <w:jc w:val="center"/>
        <w:rPr>
          <w:rFonts w:ascii="Tahoma" w:hAnsi="Tahoma" w:cs="Tahoma"/>
          <w:sz w:val="20"/>
          <w:szCs w:val="20"/>
        </w:rPr>
      </w:pPr>
      <w:r w:rsidRPr="00BB7A57">
        <w:rPr>
          <w:rFonts w:ascii="Tahoma" w:hAnsi="Tahoma" w:cs="Tahoma"/>
          <w:noProof/>
          <w:lang w:val="es-CO" w:eastAsia="es-CO"/>
        </w:rPr>
        <w:drawing>
          <wp:inline distT="0" distB="0" distL="0" distR="0" wp14:anchorId="457307EC" wp14:editId="6903C4D2">
            <wp:extent cx="4790509" cy="3315956"/>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98630" cy="3321577"/>
                    </a:xfrm>
                    <a:prstGeom prst="rect">
                      <a:avLst/>
                    </a:prstGeom>
                    <a:noFill/>
                    <a:ln>
                      <a:noFill/>
                    </a:ln>
                    <a:effectLst/>
                    <a:extLst/>
                  </pic:spPr>
                </pic:pic>
              </a:graphicData>
            </a:graphic>
          </wp:inline>
        </w:drawing>
      </w:r>
    </w:p>
    <w:p w:rsidR="002C69E7" w:rsidRPr="00BB7A57" w:rsidRDefault="002C69E7" w:rsidP="00BD25D6">
      <w:pPr>
        <w:tabs>
          <w:tab w:val="center" w:pos="851"/>
        </w:tabs>
        <w:autoSpaceDE w:val="0"/>
        <w:autoSpaceDN w:val="0"/>
        <w:adjustRightInd w:val="0"/>
        <w:spacing w:before="120" w:after="40"/>
        <w:jc w:val="both"/>
        <w:rPr>
          <w:rFonts w:ascii="Tahoma" w:hAnsi="Tahoma" w:cs="Tahoma"/>
          <w:sz w:val="20"/>
          <w:szCs w:val="22"/>
        </w:rPr>
      </w:pPr>
    </w:p>
    <w:p w:rsidR="00572CC4" w:rsidRPr="00BB7A57" w:rsidRDefault="00E1295A" w:rsidP="00892F7D">
      <w:pPr>
        <w:tabs>
          <w:tab w:val="center" w:pos="851"/>
        </w:tabs>
        <w:autoSpaceDE w:val="0"/>
        <w:autoSpaceDN w:val="0"/>
        <w:adjustRightInd w:val="0"/>
        <w:spacing w:before="100" w:after="60"/>
        <w:jc w:val="both"/>
        <w:rPr>
          <w:rFonts w:ascii="Tahoma" w:hAnsi="Tahoma" w:cs="Tahoma"/>
          <w:sz w:val="22"/>
          <w:szCs w:val="22"/>
        </w:rPr>
      </w:pPr>
      <w:r w:rsidRPr="00BB7A57">
        <w:rPr>
          <w:rFonts w:ascii="Tahoma" w:hAnsi="Tahoma" w:cs="Tahoma"/>
          <w:sz w:val="20"/>
          <w:szCs w:val="20"/>
        </w:rPr>
        <w:t xml:space="preserve">A su </w:t>
      </w:r>
      <w:proofErr w:type="gramStart"/>
      <w:r w:rsidRPr="00BB7A57">
        <w:rPr>
          <w:rFonts w:ascii="Tahoma" w:hAnsi="Tahoma" w:cs="Tahoma"/>
          <w:sz w:val="20"/>
          <w:szCs w:val="20"/>
        </w:rPr>
        <w:t>vez  el</w:t>
      </w:r>
      <w:proofErr w:type="gramEnd"/>
      <w:r w:rsidRPr="00BB7A57">
        <w:rPr>
          <w:rFonts w:ascii="Tahoma" w:hAnsi="Tahoma" w:cs="Tahoma"/>
          <w:sz w:val="20"/>
          <w:szCs w:val="20"/>
        </w:rPr>
        <w:t xml:space="preserve"> contenido depende del tipo de documento como se explica a continuación</w:t>
      </w:r>
      <w:r w:rsidRPr="00BB7A57">
        <w:rPr>
          <w:rFonts w:ascii="Tahoma" w:hAnsi="Tahoma" w:cs="Tahoma"/>
          <w:sz w:val="22"/>
          <w:szCs w:val="22"/>
        </w:rPr>
        <w:t>:</w:t>
      </w:r>
    </w:p>
    <w:tbl>
      <w:tblPr>
        <w:tblW w:w="893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 w:type="dxa"/>
          <w:left w:w="6" w:type="dxa"/>
          <w:bottom w:w="6" w:type="dxa"/>
          <w:right w:w="6" w:type="dxa"/>
        </w:tblCellMar>
        <w:tblLook w:val="04A0" w:firstRow="1" w:lastRow="0" w:firstColumn="1" w:lastColumn="0" w:noHBand="0" w:noVBand="1"/>
      </w:tblPr>
      <w:tblGrid>
        <w:gridCol w:w="426"/>
        <w:gridCol w:w="425"/>
        <w:gridCol w:w="567"/>
        <w:gridCol w:w="1276"/>
        <w:gridCol w:w="6237"/>
      </w:tblGrid>
      <w:tr w:rsidR="00E1295A" w:rsidRPr="00BB7A57" w:rsidTr="00892F7D">
        <w:trPr>
          <w:trHeight w:val="313"/>
          <w:tblHeader/>
        </w:trPr>
        <w:tc>
          <w:tcPr>
            <w:tcW w:w="8931" w:type="dxa"/>
            <w:gridSpan w:val="5"/>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 xml:space="preserve">Documentos del </w:t>
            </w:r>
            <w:proofErr w:type="gramStart"/>
            <w:r w:rsidRPr="00BB7A57">
              <w:rPr>
                <w:rFonts w:ascii="Tahoma" w:hAnsi="Tahoma" w:cs="Tahoma"/>
                <w:b/>
                <w:sz w:val="18"/>
                <w:szCs w:val="18"/>
              </w:rPr>
              <w:t>SGC  de</w:t>
            </w:r>
            <w:proofErr w:type="gramEnd"/>
            <w:r w:rsidR="0004079F" w:rsidRPr="00BB7A57">
              <w:rPr>
                <w:rFonts w:ascii="Tahoma" w:hAnsi="Tahoma" w:cs="Tahoma"/>
                <w:b/>
                <w:sz w:val="18"/>
                <w:szCs w:val="18"/>
              </w:rPr>
              <w:t xml:space="preserve"> la CONTRALORIA DEPARAMENTAL DEL TOLIMA</w:t>
            </w:r>
            <w:r w:rsidRPr="00BB7A57">
              <w:rPr>
                <w:rFonts w:ascii="Tahoma" w:hAnsi="Tahoma" w:cs="Tahoma"/>
                <w:b/>
                <w:sz w:val="18"/>
                <w:szCs w:val="18"/>
              </w:rPr>
              <w:t>.</w:t>
            </w:r>
          </w:p>
        </w:tc>
      </w:tr>
      <w:tr w:rsidR="00E1295A" w:rsidRPr="00BB7A57" w:rsidTr="00F03EB9">
        <w:trPr>
          <w:trHeight w:val="107"/>
          <w:tblHeader/>
        </w:trPr>
        <w:tc>
          <w:tcPr>
            <w:tcW w:w="2694" w:type="dxa"/>
            <w:gridSpan w:val="4"/>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Tipos Documento</w:t>
            </w:r>
          </w:p>
        </w:tc>
        <w:tc>
          <w:tcPr>
            <w:tcW w:w="6237" w:type="dxa"/>
            <w:vMerge w:val="restart"/>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Contenido -</w:t>
            </w:r>
            <w:r w:rsidRPr="00BB7A57">
              <w:rPr>
                <w:rFonts w:ascii="Tahoma" w:hAnsi="Tahoma" w:cs="Tahoma"/>
                <w:sz w:val="18"/>
                <w:szCs w:val="18"/>
              </w:rPr>
              <w:t xml:space="preserve"> Identificación – Codificación</w:t>
            </w:r>
            <w:r w:rsidR="00066A1A" w:rsidRPr="00BB7A57">
              <w:rPr>
                <w:rFonts w:ascii="Tahoma" w:hAnsi="Tahoma" w:cs="Tahoma"/>
                <w:sz w:val="18"/>
                <w:szCs w:val="18"/>
              </w:rPr>
              <w:t xml:space="preserve"> - presentación</w:t>
            </w:r>
          </w:p>
        </w:tc>
      </w:tr>
      <w:tr w:rsidR="00E1295A" w:rsidRPr="00BB7A57" w:rsidTr="00F03EB9">
        <w:trPr>
          <w:trHeight w:val="20"/>
          <w:tblHeader/>
        </w:trPr>
        <w:tc>
          <w:tcPr>
            <w:tcW w:w="2694" w:type="dxa"/>
            <w:gridSpan w:val="4"/>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Código</w:t>
            </w:r>
          </w:p>
        </w:tc>
        <w:tc>
          <w:tcPr>
            <w:tcW w:w="6237"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sz w:val="18"/>
                <w:szCs w:val="18"/>
              </w:rPr>
            </w:pPr>
          </w:p>
        </w:tc>
      </w:tr>
      <w:tr w:rsidR="003643F9" w:rsidRPr="00BB7A57" w:rsidTr="00F03EB9">
        <w:trPr>
          <w:trHeight w:val="1656"/>
        </w:trPr>
        <w:tc>
          <w:tcPr>
            <w:tcW w:w="426" w:type="dxa"/>
            <w:vMerge w:val="restart"/>
            <w:tcMar>
              <w:top w:w="85" w:type="dxa"/>
              <w:left w:w="85" w:type="dxa"/>
              <w:bottom w:w="85" w:type="dxa"/>
              <w:right w:w="142" w:type="dxa"/>
            </w:tcMar>
            <w:textDirection w:val="btLr"/>
            <w:vAlign w:val="center"/>
          </w:tcPr>
          <w:p w:rsidR="00E1295A" w:rsidRPr="00BB7A57" w:rsidRDefault="00E1295A" w:rsidP="00892F7D">
            <w:pPr>
              <w:autoSpaceDE w:val="0"/>
              <w:autoSpaceDN w:val="0"/>
              <w:adjustRightInd w:val="0"/>
              <w:spacing w:before="100" w:after="60"/>
              <w:ind w:left="113" w:right="113"/>
              <w:jc w:val="center"/>
              <w:rPr>
                <w:rFonts w:ascii="Tahoma" w:hAnsi="Tahoma" w:cs="Tahoma"/>
                <w:sz w:val="18"/>
                <w:szCs w:val="18"/>
              </w:rPr>
            </w:pPr>
            <w:r w:rsidRPr="00BB7A57">
              <w:rPr>
                <w:rFonts w:ascii="Tahoma" w:hAnsi="Tahoma" w:cs="Tahoma"/>
                <w:sz w:val="18"/>
                <w:szCs w:val="18"/>
              </w:rPr>
              <w:t>Manual</w:t>
            </w:r>
          </w:p>
        </w:tc>
        <w:tc>
          <w:tcPr>
            <w:tcW w:w="425" w:type="dxa"/>
            <w:vMerge w:val="restart"/>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M</w:t>
            </w:r>
          </w:p>
        </w:tc>
        <w:tc>
          <w:tcPr>
            <w:tcW w:w="567" w:type="dxa"/>
            <w:tcMar>
              <w:top w:w="85" w:type="dxa"/>
              <w:left w:w="85" w:type="dxa"/>
              <w:bottom w:w="85" w:type="dxa"/>
              <w:right w:w="142" w:type="dxa"/>
            </w:tcMar>
            <w:vAlign w:val="center"/>
          </w:tcPr>
          <w:p w:rsidR="00E1295A" w:rsidRPr="00BB7A57" w:rsidRDefault="00E74477"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M</w:t>
            </w:r>
            <w:r w:rsidR="00E1295A" w:rsidRPr="00BB7A57">
              <w:rPr>
                <w:rFonts w:ascii="Tahoma" w:hAnsi="Tahoma" w:cs="Tahoma"/>
                <w:b/>
                <w:sz w:val="18"/>
                <w:szCs w:val="18"/>
              </w:rPr>
              <w:t>C</w:t>
            </w:r>
          </w:p>
        </w:tc>
        <w:tc>
          <w:tcPr>
            <w:tcW w:w="1276"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both"/>
              <w:rPr>
                <w:rFonts w:ascii="Tahoma" w:hAnsi="Tahoma" w:cs="Tahoma"/>
                <w:sz w:val="18"/>
                <w:szCs w:val="18"/>
              </w:rPr>
            </w:pPr>
            <w:r w:rsidRPr="00BB7A57">
              <w:rPr>
                <w:rFonts w:ascii="Tahoma" w:hAnsi="Tahoma" w:cs="Tahoma"/>
                <w:sz w:val="18"/>
                <w:szCs w:val="18"/>
              </w:rPr>
              <w:t>Manual de Calidad</w:t>
            </w:r>
          </w:p>
        </w:tc>
        <w:tc>
          <w:tcPr>
            <w:tcW w:w="6237" w:type="dxa"/>
            <w:vMerge w:val="restart"/>
            <w:tcMar>
              <w:top w:w="85" w:type="dxa"/>
              <w:left w:w="85" w:type="dxa"/>
              <w:bottom w:w="85" w:type="dxa"/>
              <w:right w:w="142" w:type="dxa"/>
            </w:tcMar>
            <w:vAlign w:val="center"/>
          </w:tcPr>
          <w:p w:rsidR="001C1D07" w:rsidRPr="00BB7A57" w:rsidRDefault="001C1D07" w:rsidP="006D6E52">
            <w:pPr>
              <w:pStyle w:val="Prrafodelista"/>
              <w:numPr>
                <w:ilvl w:val="0"/>
                <w:numId w:val="35"/>
              </w:numPr>
              <w:autoSpaceDE w:val="0"/>
              <w:autoSpaceDN w:val="0"/>
              <w:adjustRightInd w:val="0"/>
              <w:spacing w:before="100" w:after="60"/>
              <w:ind w:left="159" w:hanging="142"/>
              <w:jc w:val="both"/>
              <w:rPr>
                <w:rFonts w:ascii="Tahoma" w:hAnsi="Tahoma" w:cs="Tahoma"/>
                <w:sz w:val="18"/>
                <w:szCs w:val="18"/>
              </w:rPr>
            </w:pPr>
            <w:r w:rsidRPr="00BB7A57">
              <w:rPr>
                <w:rFonts w:ascii="Tahoma" w:hAnsi="Tahoma" w:cs="Tahoma"/>
                <w:b/>
                <w:sz w:val="18"/>
                <w:szCs w:val="18"/>
              </w:rPr>
              <w:t>Manual de calidad</w:t>
            </w:r>
            <w:r w:rsidRPr="00BB7A57">
              <w:rPr>
                <w:rFonts w:ascii="Tahoma" w:hAnsi="Tahoma" w:cs="Tahoma"/>
                <w:sz w:val="18"/>
                <w:szCs w:val="18"/>
              </w:rPr>
              <w:t xml:space="preserve"> </w:t>
            </w:r>
            <w:r w:rsidR="00892F7D">
              <w:rPr>
                <w:rFonts w:ascii="Tahoma" w:hAnsi="Tahoma" w:cs="Tahoma"/>
                <w:sz w:val="18"/>
                <w:szCs w:val="18"/>
              </w:rPr>
              <w:t>–</w:t>
            </w:r>
            <w:r w:rsidR="00892F7D" w:rsidRPr="00BB7A57">
              <w:rPr>
                <w:rFonts w:ascii="Tahoma" w:hAnsi="Tahoma" w:cs="Tahoma"/>
                <w:sz w:val="18"/>
                <w:szCs w:val="18"/>
              </w:rPr>
              <w:t xml:space="preserve"> </w:t>
            </w:r>
            <w:r w:rsidRPr="00BB7A57">
              <w:rPr>
                <w:rFonts w:ascii="Tahoma" w:hAnsi="Tahoma" w:cs="Tahoma"/>
                <w:b/>
                <w:sz w:val="18"/>
                <w:szCs w:val="18"/>
              </w:rPr>
              <w:t xml:space="preserve">MC </w:t>
            </w:r>
            <w:r w:rsidR="00892F7D">
              <w:rPr>
                <w:rFonts w:ascii="Tahoma" w:hAnsi="Tahoma" w:cs="Tahoma"/>
                <w:b/>
                <w:sz w:val="18"/>
                <w:szCs w:val="18"/>
              </w:rPr>
              <w:t>–</w:t>
            </w:r>
            <w:r w:rsidR="00C7602E">
              <w:rPr>
                <w:rFonts w:ascii="Tahoma" w:hAnsi="Tahoma" w:cs="Tahoma"/>
                <w:b/>
                <w:sz w:val="18"/>
                <w:szCs w:val="18"/>
              </w:rPr>
              <w:t>XX</w:t>
            </w:r>
            <w:r w:rsidR="00892F7D">
              <w:rPr>
                <w:rFonts w:ascii="Tahoma" w:hAnsi="Tahoma" w:cs="Tahoma"/>
                <w:b/>
                <w:sz w:val="18"/>
                <w:szCs w:val="18"/>
              </w:rPr>
              <w:t xml:space="preserve"> </w:t>
            </w:r>
            <w:r w:rsidR="00892F7D">
              <w:rPr>
                <w:rFonts w:ascii="Tahoma" w:hAnsi="Tahoma" w:cs="Tahoma"/>
                <w:sz w:val="18"/>
                <w:szCs w:val="18"/>
              </w:rPr>
              <w:t>–</w:t>
            </w:r>
            <w:r w:rsidR="00892F7D" w:rsidRPr="00BB7A57">
              <w:rPr>
                <w:rFonts w:ascii="Tahoma" w:hAnsi="Tahoma" w:cs="Tahoma"/>
                <w:sz w:val="18"/>
                <w:szCs w:val="18"/>
              </w:rPr>
              <w:t xml:space="preserve"> </w:t>
            </w:r>
            <w:r w:rsidRPr="00BB7A57">
              <w:rPr>
                <w:rFonts w:ascii="Tahoma" w:hAnsi="Tahoma" w:cs="Tahoma"/>
                <w:sz w:val="18"/>
                <w:szCs w:val="18"/>
              </w:rPr>
              <w:t xml:space="preserve">seguida del número que indica el consecutivo, </w:t>
            </w:r>
            <w:r w:rsidR="00C7602E">
              <w:rPr>
                <w:rFonts w:ascii="Tahoma" w:hAnsi="Tahoma" w:cs="Tahoma"/>
                <w:sz w:val="18"/>
                <w:szCs w:val="18"/>
              </w:rPr>
              <w:t>(</w:t>
            </w:r>
            <w:r w:rsidRPr="00BB7A57">
              <w:rPr>
                <w:rFonts w:ascii="Tahoma" w:hAnsi="Tahoma" w:cs="Tahoma"/>
                <w:sz w:val="18"/>
                <w:szCs w:val="18"/>
              </w:rPr>
              <w:t>MC-01</w:t>
            </w:r>
            <w:r w:rsidR="00C7602E">
              <w:rPr>
                <w:rFonts w:ascii="Tahoma" w:hAnsi="Tahoma" w:cs="Tahoma"/>
                <w:sz w:val="18"/>
                <w:szCs w:val="18"/>
              </w:rPr>
              <w:t>)</w:t>
            </w:r>
            <w:r w:rsidRPr="00BB7A57">
              <w:rPr>
                <w:rFonts w:ascii="Tahoma" w:hAnsi="Tahoma" w:cs="Tahoma"/>
                <w:sz w:val="18"/>
                <w:szCs w:val="18"/>
              </w:rPr>
              <w:t xml:space="preserve">. </w:t>
            </w:r>
          </w:p>
          <w:p w:rsidR="001C1D07" w:rsidRPr="00BB7A57" w:rsidRDefault="001C1D07" w:rsidP="00892F7D">
            <w:pPr>
              <w:pStyle w:val="Prrafodelista"/>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Su contenido es abierto y libre. Mínimo debe incluir: Objetivo, Alcance, Exclusiones de la Norma ISO 9001 versión vigente y relación de los documentos Institucionales e internos que hacen parte del SGC.</w:t>
            </w:r>
          </w:p>
          <w:p w:rsidR="001C1D07" w:rsidRPr="00BB7A57" w:rsidRDefault="001C1D07" w:rsidP="006D6E52">
            <w:pPr>
              <w:pStyle w:val="Prrafodelista"/>
              <w:numPr>
                <w:ilvl w:val="0"/>
                <w:numId w:val="35"/>
              </w:numPr>
              <w:autoSpaceDE w:val="0"/>
              <w:autoSpaceDN w:val="0"/>
              <w:adjustRightInd w:val="0"/>
              <w:spacing w:before="100" w:after="60"/>
              <w:ind w:left="159" w:hanging="142"/>
              <w:jc w:val="both"/>
              <w:rPr>
                <w:rFonts w:ascii="Tahoma" w:hAnsi="Tahoma" w:cs="Tahoma"/>
                <w:sz w:val="18"/>
                <w:szCs w:val="18"/>
              </w:rPr>
            </w:pPr>
            <w:r w:rsidRPr="00BB7A57">
              <w:rPr>
                <w:rFonts w:ascii="Tahoma" w:hAnsi="Tahoma" w:cs="Tahoma"/>
                <w:sz w:val="18"/>
                <w:szCs w:val="18"/>
              </w:rPr>
              <w:t xml:space="preserve"> </w:t>
            </w:r>
            <w:r w:rsidRPr="00BB7A57">
              <w:rPr>
                <w:rFonts w:ascii="Tahoma" w:hAnsi="Tahoma" w:cs="Tahoma"/>
                <w:b/>
                <w:sz w:val="18"/>
                <w:szCs w:val="18"/>
              </w:rPr>
              <w:t>Manual de procesos</w:t>
            </w:r>
            <w:r w:rsidRPr="00BB7A57">
              <w:rPr>
                <w:rFonts w:ascii="Tahoma" w:hAnsi="Tahoma" w:cs="Tahoma"/>
                <w:sz w:val="18"/>
                <w:szCs w:val="18"/>
              </w:rPr>
              <w:t xml:space="preserve"> </w:t>
            </w:r>
            <w:r w:rsidR="00C7602E">
              <w:rPr>
                <w:rFonts w:ascii="Tahoma" w:hAnsi="Tahoma" w:cs="Tahoma"/>
                <w:sz w:val="18"/>
                <w:szCs w:val="18"/>
              </w:rPr>
              <w:t>–</w:t>
            </w:r>
            <w:r w:rsidRPr="00BB7A57">
              <w:rPr>
                <w:rFonts w:ascii="Tahoma" w:hAnsi="Tahoma" w:cs="Tahoma"/>
                <w:sz w:val="18"/>
                <w:szCs w:val="18"/>
              </w:rPr>
              <w:t xml:space="preserve"> </w:t>
            </w:r>
            <w:r w:rsidRPr="00BB7A57">
              <w:rPr>
                <w:rFonts w:ascii="Tahoma" w:hAnsi="Tahoma" w:cs="Tahoma"/>
                <w:b/>
                <w:sz w:val="18"/>
                <w:szCs w:val="18"/>
              </w:rPr>
              <w:t>MP</w:t>
            </w:r>
            <w:r w:rsidR="00C7602E">
              <w:rPr>
                <w:rFonts w:ascii="Tahoma" w:hAnsi="Tahoma" w:cs="Tahoma"/>
                <w:b/>
                <w:sz w:val="18"/>
                <w:szCs w:val="18"/>
              </w:rPr>
              <w:t>-</w:t>
            </w:r>
            <w:r w:rsidR="00892F7D">
              <w:rPr>
                <w:rFonts w:ascii="Tahoma" w:hAnsi="Tahoma" w:cs="Tahoma"/>
                <w:b/>
                <w:sz w:val="18"/>
                <w:szCs w:val="18"/>
              </w:rPr>
              <w:t>XX-XX</w:t>
            </w:r>
            <w:r w:rsidRPr="00BB7A57">
              <w:rPr>
                <w:rFonts w:ascii="Tahoma" w:hAnsi="Tahoma" w:cs="Tahoma"/>
                <w:sz w:val="18"/>
                <w:szCs w:val="18"/>
              </w:rPr>
              <w:t xml:space="preserve"> </w:t>
            </w:r>
            <w:r w:rsidR="00892F7D">
              <w:rPr>
                <w:rFonts w:ascii="Tahoma" w:hAnsi="Tahoma" w:cs="Tahoma"/>
                <w:sz w:val="18"/>
                <w:szCs w:val="18"/>
              </w:rPr>
              <w:t>–</w:t>
            </w:r>
            <w:r w:rsidRPr="00BB7A57">
              <w:rPr>
                <w:rFonts w:ascii="Tahoma" w:hAnsi="Tahoma" w:cs="Tahoma"/>
                <w:sz w:val="18"/>
                <w:szCs w:val="18"/>
              </w:rPr>
              <w:t xml:space="preserve"> seguida del número que indica el consecutivo y de las dos letras iniciales del Proceso al que c</w:t>
            </w:r>
            <w:r w:rsidR="00D80508">
              <w:rPr>
                <w:rFonts w:ascii="Tahoma" w:hAnsi="Tahoma" w:cs="Tahoma"/>
                <w:sz w:val="18"/>
                <w:szCs w:val="18"/>
              </w:rPr>
              <w:t xml:space="preserve">orresponde la caracterización, </w:t>
            </w:r>
            <w:r w:rsidRPr="00BB7A57">
              <w:rPr>
                <w:rFonts w:ascii="Tahoma" w:hAnsi="Tahoma" w:cs="Tahoma"/>
                <w:sz w:val="18"/>
                <w:szCs w:val="18"/>
              </w:rPr>
              <w:t>MP-02-XX. (</w:t>
            </w:r>
            <w:r w:rsidRPr="00BB7A57">
              <w:rPr>
                <w:rFonts w:ascii="Tahoma" w:hAnsi="Tahoma" w:cs="Tahoma"/>
                <w:i/>
                <w:sz w:val="18"/>
                <w:szCs w:val="18"/>
              </w:rPr>
              <w:t>caracterización</w:t>
            </w:r>
            <w:r w:rsidRPr="00BB7A57">
              <w:rPr>
                <w:rFonts w:ascii="Tahoma" w:hAnsi="Tahoma" w:cs="Tahoma"/>
                <w:sz w:val="18"/>
                <w:szCs w:val="18"/>
              </w:rPr>
              <w:t xml:space="preserve">), </w:t>
            </w:r>
          </w:p>
          <w:p w:rsidR="00066A1A" w:rsidRPr="00BB7A57" w:rsidRDefault="001C1D07" w:rsidP="00892F7D">
            <w:pPr>
              <w:pStyle w:val="Prrafodelista"/>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 xml:space="preserve">Su contenido debe permitir: </w:t>
            </w:r>
            <w:r w:rsidR="00E1295A" w:rsidRPr="00BB7A57">
              <w:rPr>
                <w:rFonts w:ascii="Tahoma" w:hAnsi="Tahoma" w:cs="Tahoma"/>
                <w:sz w:val="18"/>
                <w:szCs w:val="18"/>
              </w:rPr>
              <w:t>identificar el contexto y la secuencia de la operación de la organización</w:t>
            </w:r>
            <w:r w:rsidRPr="00BB7A57">
              <w:rPr>
                <w:rFonts w:ascii="Tahoma" w:hAnsi="Tahoma" w:cs="Tahoma"/>
                <w:sz w:val="18"/>
                <w:szCs w:val="18"/>
              </w:rPr>
              <w:t>, s</w:t>
            </w:r>
            <w:r w:rsidR="00030B6A" w:rsidRPr="00BB7A57">
              <w:rPr>
                <w:rFonts w:ascii="Tahoma" w:hAnsi="Tahoma" w:cs="Tahoma"/>
                <w:sz w:val="18"/>
                <w:szCs w:val="18"/>
              </w:rPr>
              <w:t>u formato de presentación es abierto, siempre buscando la facilidad de lectura, comprensión e interrelación</w:t>
            </w:r>
            <w:r w:rsidR="008462E5" w:rsidRPr="00BB7A57">
              <w:rPr>
                <w:rFonts w:ascii="Tahoma" w:hAnsi="Tahoma" w:cs="Tahoma"/>
                <w:sz w:val="18"/>
                <w:szCs w:val="18"/>
              </w:rPr>
              <w:t>, en lo posible con la descripción básica de proceso (entradas-transformaciones-salidas)</w:t>
            </w:r>
          </w:p>
        </w:tc>
      </w:tr>
      <w:tr w:rsidR="003643F9" w:rsidRPr="00BB7A57" w:rsidTr="00F03EB9">
        <w:trPr>
          <w:trHeight w:val="773"/>
        </w:trPr>
        <w:tc>
          <w:tcPr>
            <w:tcW w:w="426"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both"/>
              <w:rPr>
                <w:rFonts w:ascii="Tahoma" w:hAnsi="Tahoma" w:cs="Tahoma"/>
                <w:sz w:val="18"/>
                <w:szCs w:val="18"/>
              </w:rPr>
            </w:pPr>
          </w:p>
        </w:tc>
        <w:tc>
          <w:tcPr>
            <w:tcW w:w="425"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sz w:val="18"/>
                <w:szCs w:val="18"/>
              </w:rPr>
            </w:pPr>
          </w:p>
        </w:tc>
        <w:tc>
          <w:tcPr>
            <w:tcW w:w="567"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MP</w:t>
            </w:r>
          </w:p>
        </w:tc>
        <w:tc>
          <w:tcPr>
            <w:tcW w:w="1276"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rPr>
                <w:rFonts w:ascii="Tahoma" w:hAnsi="Tahoma" w:cs="Tahoma"/>
                <w:sz w:val="18"/>
                <w:szCs w:val="18"/>
              </w:rPr>
            </w:pPr>
            <w:r w:rsidRPr="00BB7A57">
              <w:rPr>
                <w:rFonts w:ascii="Tahoma" w:hAnsi="Tahoma" w:cs="Tahoma"/>
                <w:sz w:val="18"/>
                <w:szCs w:val="18"/>
              </w:rPr>
              <w:t>Manual de Procesos</w:t>
            </w:r>
          </w:p>
          <w:p w:rsidR="00E1295A" w:rsidRPr="00BB7A57" w:rsidRDefault="00E1295A" w:rsidP="00892F7D">
            <w:pPr>
              <w:autoSpaceDE w:val="0"/>
              <w:autoSpaceDN w:val="0"/>
              <w:adjustRightInd w:val="0"/>
              <w:spacing w:before="100" w:after="60"/>
              <w:rPr>
                <w:rFonts w:ascii="Tahoma" w:hAnsi="Tahoma" w:cs="Tahoma"/>
                <w:sz w:val="18"/>
                <w:szCs w:val="18"/>
              </w:rPr>
            </w:pPr>
          </w:p>
        </w:tc>
        <w:tc>
          <w:tcPr>
            <w:tcW w:w="6237"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center"/>
              <w:rPr>
                <w:rFonts w:ascii="Tahoma" w:hAnsi="Tahoma" w:cs="Tahoma"/>
                <w:sz w:val="18"/>
                <w:szCs w:val="18"/>
              </w:rPr>
            </w:pPr>
          </w:p>
        </w:tc>
      </w:tr>
      <w:tr w:rsidR="00E1295A" w:rsidRPr="00BB7A57" w:rsidTr="00F03EB9">
        <w:trPr>
          <w:trHeight w:val="1202"/>
        </w:trPr>
        <w:tc>
          <w:tcPr>
            <w:tcW w:w="426" w:type="dxa"/>
            <w:vMerge w:val="restart"/>
            <w:tcMar>
              <w:top w:w="85" w:type="dxa"/>
              <w:left w:w="85" w:type="dxa"/>
              <w:bottom w:w="85" w:type="dxa"/>
              <w:right w:w="142" w:type="dxa"/>
            </w:tcMar>
            <w:textDirection w:val="btLr"/>
            <w:vAlign w:val="center"/>
          </w:tcPr>
          <w:p w:rsidR="00E1295A" w:rsidRPr="00BB7A57" w:rsidRDefault="00E1295A" w:rsidP="00892F7D">
            <w:pPr>
              <w:autoSpaceDE w:val="0"/>
              <w:autoSpaceDN w:val="0"/>
              <w:adjustRightInd w:val="0"/>
              <w:spacing w:before="100" w:after="60"/>
              <w:ind w:left="113" w:right="113"/>
              <w:jc w:val="center"/>
              <w:rPr>
                <w:rFonts w:ascii="Tahoma" w:hAnsi="Tahoma" w:cs="Tahoma"/>
                <w:sz w:val="18"/>
                <w:szCs w:val="18"/>
              </w:rPr>
            </w:pPr>
            <w:r w:rsidRPr="00BB7A57">
              <w:rPr>
                <w:rFonts w:ascii="Tahoma" w:hAnsi="Tahoma" w:cs="Tahoma"/>
                <w:sz w:val="18"/>
                <w:szCs w:val="18"/>
              </w:rPr>
              <w:lastRenderedPageBreak/>
              <w:t>Otros Documentos</w:t>
            </w:r>
          </w:p>
        </w:tc>
        <w:tc>
          <w:tcPr>
            <w:tcW w:w="425"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D</w:t>
            </w:r>
          </w:p>
        </w:tc>
        <w:tc>
          <w:tcPr>
            <w:tcW w:w="1843" w:type="dxa"/>
            <w:gridSpan w:val="2"/>
            <w:tcMar>
              <w:top w:w="85" w:type="dxa"/>
              <w:left w:w="85" w:type="dxa"/>
              <w:bottom w:w="85" w:type="dxa"/>
              <w:right w:w="142" w:type="dxa"/>
            </w:tcMar>
            <w:vAlign w:val="center"/>
          </w:tcPr>
          <w:p w:rsidR="00066A1A" w:rsidRPr="00BB7A57" w:rsidRDefault="00066A1A" w:rsidP="00892F7D">
            <w:pPr>
              <w:autoSpaceDE w:val="0"/>
              <w:autoSpaceDN w:val="0"/>
              <w:adjustRightInd w:val="0"/>
              <w:spacing w:before="100" w:after="60"/>
              <w:rPr>
                <w:rFonts w:ascii="Tahoma" w:hAnsi="Tahoma" w:cs="Tahoma"/>
                <w:sz w:val="18"/>
                <w:szCs w:val="18"/>
              </w:rPr>
            </w:pPr>
            <w:r w:rsidRPr="00BB7A57">
              <w:rPr>
                <w:rFonts w:ascii="Tahoma" w:hAnsi="Tahoma" w:cs="Tahoma"/>
                <w:sz w:val="18"/>
                <w:szCs w:val="18"/>
              </w:rPr>
              <w:t xml:space="preserve">Documentos Institucionales: </w:t>
            </w:r>
          </w:p>
          <w:p w:rsidR="00066A1A" w:rsidRPr="00BB7A57" w:rsidRDefault="005E6898" w:rsidP="00892F7D">
            <w:pPr>
              <w:autoSpaceDE w:val="0"/>
              <w:autoSpaceDN w:val="0"/>
              <w:adjustRightInd w:val="0"/>
              <w:spacing w:before="100" w:after="60"/>
              <w:rPr>
                <w:rFonts w:ascii="Tahoma" w:hAnsi="Tahoma" w:cs="Tahoma"/>
                <w:sz w:val="18"/>
                <w:szCs w:val="18"/>
              </w:rPr>
            </w:pPr>
            <w:r w:rsidRPr="00BB7A57">
              <w:rPr>
                <w:rFonts w:ascii="Tahoma" w:hAnsi="Tahoma" w:cs="Tahoma"/>
                <w:sz w:val="18"/>
                <w:szCs w:val="18"/>
              </w:rPr>
              <w:t>-</w:t>
            </w:r>
            <w:r w:rsidR="00E1295A" w:rsidRPr="00BB7A57">
              <w:rPr>
                <w:rFonts w:ascii="Tahoma" w:hAnsi="Tahoma" w:cs="Tahoma"/>
                <w:sz w:val="18"/>
                <w:szCs w:val="18"/>
              </w:rPr>
              <w:t xml:space="preserve">Direccionamiento Estratégico, </w:t>
            </w:r>
          </w:p>
          <w:p w:rsidR="00066A1A" w:rsidRPr="00BB7A57" w:rsidRDefault="005E6898" w:rsidP="00892F7D">
            <w:pPr>
              <w:autoSpaceDE w:val="0"/>
              <w:autoSpaceDN w:val="0"/>
              <w:adjustRightInd w:val="0"/>
              <w:spacing w:before="100" w:after="60"/>
              <w:rPr>
                <w:rFonts w:ascii="Tahoma" w:hAnsi="Tahoma" w:cs="Tahoma"/>
                <w:sz w:val="18"/>
                <w:szCs w:val="18"/>
              </w:rPr>
            </w:pPr>
            <w:r w:rsidRPr="00BB7A57">
              <w:rPr>
                <w:rFonts w:ascii="Tahoma" w:hAnsi="Tahoma" w:cs="Tahoma"/>
                <w:sz w:val="18"/>
                <w:szCs w:val="18"/>
              </w:rPr>
              <w:t>-</w:t>
            </w:r>
            <w:r w:rsidR="00E1295A" w:rsidRPr="00BB7A57">
              <w:rPr>
                <w:rFonts w:ascii="Tahoma" w:hAnsi="Tahoma" w:cs="Tahoma"/>
                <w:sz w:val="18"/>
                <w:szCs w:val="18"/>
              </w:rPr>
              <w:t>Planes,</w:t>
            </w:r>
          </w:p>
          <w:p w:rsidR="005E6898" w:rsidRPr="00BB7A57" w:rsidRDefault="005E6898" w:rsidP="00892F7D">
            <w:pPr>
              <w:autoSpaceDE w:val="0"/>
              <w:autoSpaceDN w:val="0"/>
              <w:adjustRightInd w:val="0"/>
              <w:spacing w:before="100" w:after="60"/>
              <w:rPr>
                <w:rFonts w:ascii="Tahoma" w:hAnsi="Tahoma" w:cs="Tahoma"/>
                <w:sz w:val="18"/>
                <w:szCs w:val="18"/>
              </w:rPr>
            </w:pPr>
            <w:r w:rsidRPr="00BB7A57">
              <w:rPr>
                <w:rFonts w:ascii="Tahoma" w:hAnsi="Tahoma" w:cs="Tahoma"/>
                <w:sz w:val="18"/>
                <w:szCs w:val="18"/>
              </w:rPr>
              <w:t>-</w:t>
            </w:r>
            <w:r w:rsidR="00E1295A" w:rsidRPr="00BB7A57">
              <w:rPr>
                <w:rFonts w:ascii="Tahoma" w:hAnsi="Tahoma" w:cs="Tahoma"/>
                <w:sz w:val="18"/>
                <w:szCs w:val="18"/>
              </w:rPr>
              <w:t>Políticas,</w:t>
            </w:r>
          </w:p>
          <w:p w:rsidR="00E1295A" w:rsidRPr="00BB7A57" w:rsidRDefault="005E6898" w:rsidP="00892F7D">
            <w:pPr>
              <w:autoSpaceDE w:val="0"/>
              <w:autoSpaceDN w:val="0"/>
              <w:adjustRightInd w:val="0"/>
              <w:spacing w:before="100" w:after="60"/>
              <w:rPr>
                <w:rFonts w:ascii="Tahoma" w:hAnsi="Tahoma" w:cs="Tahoma"/>
                <w:sz w:val="18"/>
                <w:szCs w:val="18"/>
              </w:rPr>
            </w:pPr>
            <w:r w:rsidRPr="00BB7A57">
              <w:rPr>
                <w:rFonts w:ascii="Tahoma" w:hAnsi="Tahoma" w:cs="Tahoma"/>
                <w:sz w:val="18"/>
                <w:szCs w:val="18"/>
              </w:rPr>
              <w:t>-</w:t>
            </w:r>
            <w:r w:rsidR="00E1295A" w:rsidRPr="00BB7A57">
              <w:rPr>
                <w:rFonts w:ascii="Tahoma" w:hAnsi="Tahoma" w:cs="Tahoma"/>
                <w:sz w:val="18"/>
                <w:szCs w:val="18"/>
              </w:rPr>
              <w:t xml:space="preserve">Reglamentos,  </w:t>
            </w:r>
          </w:p>
          <w:p w:rsidR="00604A43" w:rsidRPr="00BB7A57" w:rsidRDefault="00604A43" w:rsidP="00F03EB9">
            <w:pPr>
              <w:autoSpaceDE w:val="0"/>
              <w:autoSpaceDN w:val="0"/>
              <w:adjustRightInd w:val="0"/>
              <w:spacing w:before="100" w:after="60"/>
              <w:rPr>
                <w:rFonts w:ascii="Tahoma" w:hAnsi="Tahoma" w:cs="Tahoma"/>
                <w:sz w:val="18"/>
                <w:szCs w:val="18"/>
              </w:rPr>
            </w:pPr>
            <w:r w:rsidRPr="00BB7A57">
              <w:rPr>
                <w:rFonts w:ascii="Tahoma" w:hAnsi="Tahoma" w:cs="Tahoma"/>
                <w:sz w:val="18"/>
                <w:szCs w:val="18"/>
              </w:rPr>
              <w:t>-Actos administrativos</w:t>
            </w:r>
            <w:r w:rsidR="00892F7D">
              <w:rPr>
                <w:rFonts w:ascii="Tahoma" w:hAnsi="Tahoma" w:cs="Tahoma"/>
                <w:sz w:val="18"/>
                <w:szCs w:val="18"/>
              </w:rPr>
              <w:t xml:space="preserve"> </w:t>
            </w:r>
            <w:r w:rsidR="00892F7D" w:rsidRPr="00F03EB9">
              <w:rPr>
                <w:rFonts w:ascii="Tahoma" w:hAnsi="Tahoma" w:cs="Tahoma"/>
                <w:sz w:val="16"/>
                <w:szCs w:val="18"/>
              </w:rPr>
              <w:t>(</w:t>
            </w:r>
            <w:r w:rsidR="00892F7D" w:rsidRPr="00F03EB9">
              <w:rPr>
                <w:rFonts w:ascii="Tahoma" w:hAnsi="Tahoma" w:cs="Tahoma"/>
                <w:i/>
                <w:sz w:val="14"/>
                <w:szCs w:val="18"/>
              </w:rPr>
              <w:t xml:space="preserve">Documento Institucional que </w:t>
            </w:r>
            <w:r w:rsidR="00F03EB9" w:rsidRPr="00F03EB9">
              <w:rPr>
                <w:rFonts w:ascii="Tahoma" w:hAnsi="Tahoma" w:cs="Tahoma"/>
                <w:i/>
                <w:sz w:val="14"/>
                <w:szCs w:val="18"/>
              </w:rPr>
              <w:t xml:space="preserve">comunica </w:t>
            </w:r>
            <w:r w:rsidR="00892F7D" w:rsidRPr="00F03EB9">
              <w:rPr>
                <w:rFonts w:ascii="Tahoma" w:hAnsi="Tahoma" w:cs="Tahoma"/>
                <w:i/>
                <w:sz w:val="14"/>
                <w:szCs w:val="18"/>
              </w:rPr>
              <w:t xml:space="preserve"> una decisión</w:t>
            </w:r>
            <w:r w:rsidR="00F03EB9" w:rsidRPr="00F03EB9">
              <w:rPr>
                <w:rFonts w:ascii="Tahoma" w:hAnsi="Tahoma" w:cs="Tahoma"/>
                <w:i/>
                <w:sz w:val="14"/>
                <w:szCs w:val="18"/>
              </w:rPr>
              <w:t>, por ejemplo una Resolución</w:t>
            </w:r>
            <w:r w:rsidR="00892F7D" w:rsidRPr="00F03EB9">
              <w:rPr>
                <w:rFonts w:ascii="Tahoma" w:hAnsi="Tahoma" w:cs="Tahoma"/>
                <w:sz w:val="14"/>
                <w:szCs w:val="18"/>
              </w:rPr>
              <w:t>)</w:t>
            </w:r>
          </w:p>
        </w:tc>
        <w:tc>
          <w:tcPr>
            <w:tcW w:w="6237" w:type="dxa"/>
            <w:tcMar>
              <w:top w:w="85" w:type="dxa"/>
              <w:left w:w="85" w:type="dxa"/>
              <w:bottom w:w="85" w:type="dxa"/>
              <w:right w:w="142" w:type="dxa"/>
            </w:tcMar>
            <w:vAlign w:val="center"/>
          </w:tcPr>
          <w:p w:rsidR="00604A43" w:rsidRPr="00BB7A57" w:rsidRDefault="00E1295A" w:rsidP="006D6E52">
            <w:pPr>
              <w:pStyle w:val="Prrafodelista"/>
              <w:numPr>
                <w:ilvl w:val="0"/>
                <w:numId w:val="35"/>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Contenido abierto</w:t>
            </w:r>
            <w:r w:rsidR="00604A43" w:rsidRPr="00BB7A57">
              <w:rPr>
                <w:rFonts w:ascii="Tahoma" w:hAnsi="Tahoma" w:cs="Tahoma"/>
                <w:sz w:val="18"/>
                <w:szCs w:val="18"/>
              </w:rPr>
              <w:t xml:space="preserve">, libre y de acuerdo a los parámetros propios de cada documento </w:t>
            </w:r>
          </w:p>
          <w:p w:rsidR="00791B89" w:rsidRPr="00BB7A57" w:rsidRDefault="00604A43" w:rsidP="006D6E52">
            <w:pPr>
              <w:pStyle w:val="Prrafodelista"/>
              <w:numPr>
                <w:ilvl w:val="0"/>
                <w:numId w:val="35"/>
              </w:numPr>
              <w:autoSpaceDE w:val="0"/>
              <w:autoSpaceDN w:val="0"/>
              <w:adjustRightInd w:val="0"/>
              <w:spacing w:before="100" w:after="60"/>
              <w:ind w:left="159" w:hanging="199"/>
              <w:jc w:val="both"/>
              <w:rPr>
                <w:rFonts w:ascii="Tahoma" w:hAnsi="Tahoma" w:cs="Tahoma"/>
                <w:sz w:val="18"/>
                <w:szCs w:val="18"/>
              </w:rPr>
            </w:pPr>
            <w:r w:rsidRPr="00BB7A57">
              <w:rPr>
                <w:rFonts w:ascii="Tahoma" w:hAnsi="Tahoma" w:cs="Tahoma"/>
                <w:sz w:val="18"/>
                <w:szCs w:val="18"/>
              </w:rPr>
              <w:t>Se identifican de acuerdo a lo determinado para cada documento, (por ejemplo una resolución se identifica con un consecutivo y fecha de emisión, describe que se decide, tiene considerandos, y resuelve)</w:t>
            </w:r>
          </w:p>
        </w:tc>
      </w:tr>
      <w:tr w:rsidR="00E1295A" w:rsidRPr="00BB7A57" w:rsidTr="00F03EB9">
        <w:trPr>
          <w:trHeight w:val="20"/>
        </w:trPr>
        <w:tc>
          <w:tcPr>
            <w:tcW w:w="426"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sz w:val="18"/>
                <w:szCs w:val="18"/>
              </w:rPr>
            </w:pPr>
          </w:p>
        </w:tc>
        <w:tc>
          <w:tcPr>
            <w:tcW w:w="425"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P</w:t>
            </w:r>
          </w:p>
        </w:tc>
        <w:tc>
          <w:tcPr>
            <w:tcW w:w="1843" w:type="dxa"/>
            <w:gridSpan w:val="2"/>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Procedimiento</w:t>
            </w:r>
          </w:p>
        </w:tc>
        <w:tc>
          <w:tcPr>
            <w:tcW w:w="6237" w:type="dxa"/>
            <w:vMerge w:val="restart"/>
            <w:tcMar>
              <w:top w:w="85" w:type="dxa"/>
              <w:left w:w="85" w:type="dxa"/>
              <w:bottom w:w="85" w:type="dxa"/>
              <w:right w:w="142" w:type="dxa"/>
            </w:tcMar>
            <w:vAlign w:val="center"/>
          </w:tcPr>
          <w:p w:rsidR="000F675D" w:rsidRPr="00BB7A57" w:rsidRDefault="000F675D"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Se identifican con la letra</w:t>
            </w:r>
            <w:r w:rsidR="00183FA1">
              <w:rPr>
                <w:rFonts w:ascii="Tahoma" w:hAnsi="Tahoma" w:cs="Tahoma"/>
                <w:b/>
                <w:sz w:val="18"/>
                <w:szCs w:val="18"/>
              </w:rPr>
              <w:t>:   P. I. G. E.</w:t>
            </w:r>
            <w:r w:rsidRPr="00BB7A57">
              <w:rPr>
                <w:rFonts w:ascii="Tahoma" w:hAnsi="Tahoma" w:cs="Tahoma"/>
                <w:b/>
                <w:sz w:val="18"/>
                <w:szCs w:val="18"/>
              </w:rPr>
              <w:t xml:space="preserve">, </w:t>
            </w:r>
            <w:r w:rsidRPr="00BB7A57">
              <w:rPr>
                <w:rFonts w:ascii="Tahoma" w:hAnsi="Tahoma" w:cs="Tahoma"/>
                <w:sz w:val="18"/>
                <w:szCs w:val="18"/>
              </w:rPr>
              <w:t xml:space="preserve">según corresponda,  acompañada del código del proceso al que pertenezca y del consecutivo que le corresponda </w:t>
            </w:r>
          </w:p>
          <w:p w:rsidR="00E1295A" w:rsidRPr="00BB7A57" w:rsidRDefault="00E1295A"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Contenido abierto que identifi</w:t>
            </w:r>
            <w:r w:rsidR="000F675D" w:rsidRPr="00BB7A57">
              <w:rPr>
                <w:rFonts w:ascii="Tahoma" w:hAnsi="Tahoma" w:cs="Tahoma"/>
                <w:sz w:val="18"/>
                <w:szCs w:val="18"/>
              </w:rPr>
              <w:t xml:space="preserve">que </w:t>
            </w:r>
            <w:r w:rsidRPr="00BB7A57">
              <w:rPr>
                <w:rFonts w:ascii="Tahoma" w:hAnsi="Tahoma" w:cs="Tahoma"/>
                <w:sz w:val="18"/>
                <w:szCs w:val="18"/>
              </w:rPr>
              <w:t>la metodología para</w:t>
            </w:r>
            <w:r w:rsidR="000F675D" w:rsidRPr="00BB7A57">
              <w:rPr>
                <w:rFonts w:ascii="Tahoma" w:hAnsi="Tahoma" w:cs="Tahoma"/>
                <w:sz w:val="18"/>
                <w:szCs w:val="18"/>
              </w:rPr>
              <w:t xml:space="preserve"> llevar a cabo las actividades, (d</w:t>
            </w:r>
            <w:r w:rsidRPr="00BB7A57">
              <w:rPr>
                <w:rFonts w:ascii="Tahoma" w:hAnsi="Tahoma" w:cs="Tahoma"/>
                <w:sz w:val="18"/>
                <w:szCs w:val="18"/>
              </w:rPr>
              <w:t>ónde</w:t>
            </w:r>
            <w:r w:rsidR="000F675D" w:rsidRPr="00BB7A57">
              <w:rPr>
                <w:rFonts w:ascii="Tahoma" w:hAnsi="Tahoma" w:cs="Tahoma"/>
                <w:sz w:val="18"/>
                <w:szCs w:val="18"/>
              </w:rPr>
              <w:t xml:space="preserve"> cuándo, por qué</w:t>
            </w:r>
            <w:r w:rsidR="004E4581" w:rsidRPr="00BB7A57">
              <w:rPr>
                <w:rFonts w:ascii="Tahoma" w:hAnsi="Tahoma" w:cs="Tahoma"/>
                <w:sz w:val="18"/>
                <w:szCs w:val="18"/>
              </w:rPr>
              <w:t>,</w:t>
            </w:r>
            <w:r w:rsidR="000F675D" w:rsidRPr="00BB7A57">
              <w:rPr>
                <w:rFonts w:ascii="Tahoma" w:hAnsi="Tahoma" w:cs="Tahoma"/>
                <w:sz w:val="18"/>
                <w:szCs w:val="18"/>
              </w:rPr>
              <w:t xml:space="preserve"> cómo lo hace).</w:t>
            </w:r>
            <w:r w:rsidRPr="00BB7A57">
              <w:rPr>
                <w:rFonts w:ascii="Tahoma" w:hAnsi="Tahoma" w:cs="Tahoma"/>
                <w:sz w:val="18"/>
                <w:szCs w:val="18"/>
              </w:rPr>
              <w:t xml:space="preserve"> Indicaciones e instrucciones a tener en cuenta para realizar una actividad. Ilustraciones o esquemas que orientan.</w:t>
            </w:r>
          </w:p>
          <w:p w:rsidR="00066A1A" w:rsidRPr="00BB7A57" w:rsidRDefault="004E4581"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F</w:t>
            </w:r>
            <w:r w:rsidR="00066A1A" w:rsidRPr="00BB7A57">
              <w:rPr>
                <w:rFonts w:ascii="Tahoma" w:hAnsi="Tahoma" w:cs="Tahoma"/>
                <w:sz w:val="18"/>
                <w:szCs w:val="18"/>
              </w:rPr>
              <w:t>ormato de presentación</w:t>
            </w:r>
            <w:r w:rsidRPr="00BB7A57">
              <w:rPr>
                <w:rFonts w:ascii="Tahoma" w:hAnsi="Tahoma" w:cs="Tahoma"/>
                <w:sz w:val="18"/>
                <w:szCs w:val="18"/>
              </w:rPr>
              <w:t xml:space="preserve">, </w:t>
            </w:r>
            <w:r w:rsidR="00066A1A" w:rsidRPr="00BB7A57">
              <w:rPr>
                <w:rFonts w:ascii="Tahoma" w:hAnsi="Tahoma" w:cs="Tahoma"/>
                <w:sz w:val="18"/>
                <w:szCs w:val="18"/>
              </w:rPr>
              <w:t xml:space="preserve">abierto, </w:t>
            </w:r>
            <w:r w:rsidRPr="00BB7A57">
              <w:rPr>
                <w:rFonts w:ascii="Tahoma" w:hAnsi="Tahoma" w:cs="Tahoma"/>
                <w:sz w:val="18"/>
                <w:szCs w:val="18"/>
              </w:rPr>
              <w:t>facilitando su</w:t>
            </w:r>
            <w:r w:rsidR="00066A1A" w:rsidRPr="00BB7A57">
              <w:rPr>
                <w:rFonts w:ascii="Tahoma" w:hAnsi="Tahoma" w:cs="Tahoma"/>
                <w:sz w:val="18"/>
                <w:szCs w:val="18"/>
              </w:rPr>
              <w:t xml:space="preserve"> lectura, comprensión e interrelación</w:t>
            </w:r>
          </w:p>
          <w:p w:rsidR="00D52A42" w:rsidRPr="00BB7A57" w:rsidRDefault="00D52A42"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 xml:space="preserve">Los Anexos son de presentación libre debiendo llevar  el  logo de la  empresa en la parte superior y en los posible el consecutivo </w:t>
            </w:r>
            <w:r w:rsidR="004E4581" w:rsidRPr="00BB7A57">
              <w:rPr>
                <w:rFonts w:ascii="Tahoma" w:hAnsi="Tahoma" w:cs="Tahoma"/>
                <w:sz w:val="18"/>
                <w:szCs w:val="18"/>
              </w:rPr>
              <w:t>(</w:t>
            </w:r>
            <w:r w:rsidRPr="00BB7A57">
              <w:rPr>
                <w:rFonts w:ascii="Tahoma" w:hAnsi="Tahoma" w:cs="Tahoma"/>
                <w:sz w:val="18"/>
                <w:szCs w:val="18"/>
              </w:rPr>
              <w:t>“Anexo ##”</w:t>
            </w:r>
            <w:r w:rsidR="004E4581" w:rsidRPr="00BB7A57">
              <w:rPr>
                <w:rFonts w:ascii="Tahoma" w:hAnsi="Tahoma" w:cs="Tahoma"/>
                <w:sz w:val="18"/>
                <w:szCs w:val="18"/>
              </w:rPr>
              <w:t>)</w:t>
            </w:r>
          </w:p>
        </w:tc>
      </w:tr>
      <w:tr w:rsidR="00E1295A" w:rsidRPr="00BB7A57" w:rsidTr="00F03EB9">
        <w:trPr>
          <w:trHeight w:val="20"/>
        </w:trPr>
        <w:tc>
          <w:tcPr>
            <w:tcW w:w="426"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both"/>
              <w:rPr>
                <w:rFonts w:ascii="Tahoma" w:hAnsi="Tahoma" w:cs="Tahoma"/>
                <w:sz w:val="18"/>
                <w:szCs w:val="18"/>
              </w:rPr>
            </w:pPr>
          </w:p>
        </w:tc>
        <w:tc>
          <w:tcPr>
            <w:tcW w:w="425"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I</w:t>
            </w:r>
          </w:p>
        </w:tc>
        <w:tc>
          <w:tcPr>
            <w:tcW w:w="1843" w:type="dxa"/>
            <w:gridSpan w:val="2"/>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Instructivo</w:t>
            </w:r>
          </w:p>
        </w:tc>
        <w:tc>
          <w:tcPr>
            <w:tcW w:w="6237"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p>
        </w:tc>
      </w:tr>
      <w:tr w:rsidR="00E1295A" w:rsidRPr="00BB7A57" w:rsidTr="00F03EB9">
        <w:trPr>
          <w:trHeight w:val="20"/>
        </w:trPr>
        <w:tc>
          <w:tcPr>
            <w:tcW w:w="426"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both"/>
              <w:rPr>
                <w:rFonts w:ascii="Tahoma" w:hAnsi="Tahoma" w:cs="Tahoma"/>
                <w:sz w:val="18"/>
                <w:szCs w:val="18"/>
              </w:rPr>
            </w:pPr>
          </w:p>
        </w:tc>
        <w:tc>
          <w:tcPr>
            <w:tcW w:w="425"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G</w:t>
            </w:r>
          </w:p>
        </w:tc>
        <w:tc>
          <w:tcPr>
            <w:tcW w:w="1843" w:type="dxa"/>
            <w:gridSpan w:val="2"/>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Guía</w:t>
            </w:r>
          </w:p>
        </w:tc>
        <w:tc>
          <w:tcPr>
            <w:tcW w:w="6237"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p>
        </w:tc>
      </w:tr>
      <w:tr w:rsidR="00E1295A" w:rsidRPr="00BB7A57" w:rsidTr="00F03EB9">
        <w:trPr>
          <w:trHeight w:val="20"/>
        </w:trPr>
        <w:tc>
          <w:tcPr>
            <w:tcW w:w="426"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both"/>
              <w:rPr>
                <w:rFonts w:ascii="Tahoma" w:hAnsi="Tahoma" w:cs="Tahoma"/>
                <w:sz w:val="18"/>
                <w:szCs w:val="18"/>
              </w:rPr>
            </w:pPr>
          </w:p>
        </w:tc>
        <w:tc>
          <w:tcPr>
            <w:tcW w:w="425"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E</w:t>
            </w:r>
          </w:p>
        </w:tc>
        <w:tc>
          <w:tcPr>
            <w:tcW w:w="1843" w:type="dxa"/>
            <w:gridSpan w:val="2"/>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Especificaciones</w:t>
            </w:r>
          </w:p>
        </w:tc>
        <w:tc>
          <w:tcPr>
            <w:tcW w:w="6237"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p>
        </w:tc>
      </w:tr>
      <w:tr w:rsidR="00E1295A" w:rsidRPr="00BB7A57" w:rsidTr="00F03EB9">
        <w:trPr>
          <w:trHeight w:val="20"/>
        </w:trPr>
        <w:tc>
          <w:tcPr>
            <w:tcW w:w="426"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both"/>
              <w:rPr>
                <w:rFonts w:ascii="Tahoma" w:hAnsi="Tahoma" w:cs="Tahoma"/>
                <w:sz w:val="18"/>
                <w:szCs w:val="18"/>
              </w:rPr>
            </w:pPr>
          </w:p>
        </w:tc>
        <w:tc>
          <w:tcPr>
            <w:tcW w:w="425"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A</w:t>
            </w:r>
          </w:p>
        </w:tc>
        <w:tc>
          <w:tcPr>
            <w:tcW w:w="1843" w:type="dxa"/>
            <w:gridSpan w:val="2"/>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Anexo</w:t>
            </w:r>
          </w:p>
        </w:tc>
        <w:tc>
          <w:tcPr>
            <w:tcW w:w="6237"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p>
        </w:tc>
      </w:tr>
      <w:tr w:rsidR="00E1295A" w:rsidRPr="00BB7A57" w:rsidTr="00F03EB9">
        <w:trPr>
          <w:trHeight w:val="772"/>
        </w:trPr>
        <w:tc>
          <w:tcPr>
            <w:tcW w:w="426" w:type="dxa"/>
            <w:vMerge/>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both"/>
              <w:rPr>
                <w:rFonts w:ascii="Tahoma" w:hAnsi="Tahoma" w:cs="Tahoma"/>
                <w:sz w:val="18"/>
                <w:szCs w:val="18"/>
              </w:rPr>
            </w:pPr>
          </w:p>
        </w:tc>
        <w:tc>
          <w:tcPr>
            <w:tcW w:w="425" w:type="dxa"/>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jc w:val="center"/>
              <w:rPr>
                <w:rFonts w:ascii="Tahoma" w:hAnsi="Tahoma" w:cs="Tahoma"/>
                <w:b/>
                <w:sz w:val="18"/>
                <w:szCs w:val="18"/>
              </w:rPr>
            </w:pPr>
            <w:r w:rsidRPr="00BB7A57">
              <w:rPr>
                <w:rFonts w:ascii="Tahoma" w:hAnsi="Tahoma" w:cs="Tahoma"/>
                <w:b/>
                <w:sz w:val="18"/>
                <w:szCs w:val="18"/>
              </w:rPr>
              <w:t>R</w:t>
            </w:r>
          </w:p>
        </w:tc>
        <w:tc>
          <w:tcPr>
            <w:tcW w:w="1843" w:type="dxa"/>
            <w:gridSpan w:val="2"/>
            <w:tcMar>
              <w:top w:w="85" w:type="dxa"/>
              <w:left w:w="85" w:type="dxa"/>
              <w:bottom w:w="85" w:type="dxa"/>
              <w:right w:w="142" w:type="dxa"/>
            </w:tcMar>
            <w:vAlign w:val="center"/>
          </w:tcPr>
          <w:p w:rsidR="00E1295A" w:rsidRPr="00BB7A57" w:rsidRDefault="00E1295A" w:rsidP="00892F7D">
            <w:pPr>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Registro</w:t>
            </w:r>
          </w:p>
        </w:tc>
        <w:tc>
          <w:tcPr>
            <w:tcW w:w="6237" w:type="dxa"/>
            <w:tcMar>
              <w:top w:w="85" w:type="dxa"/>
              <w:left w:w="85" w:type="dxa"/>
              <w:bottom w:w="85" w:type="dxa"/>
              <w:right w:w="142" w:type="dxa"/>
            </w:tcMar>
            <w:vAlign w:val="center"/>
          </w:tcPr>
          <w:p w:rsidR="006C762C" w:rsidRPr="00BB7A57" w:rsidRDefault="00E1295A"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El contenido es abierto.</w:t>
            </w:r>
          </w:p>
          <w:p w:rsidR="006C762C" w:rsidRPr="00BB7A57" w:rsidRDefault="00E1295A"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 xml:space="preserve">Su estructura se diseña para cada necesidad de acuerdo a la evidencia objetiva </w:t>
            </w:r>
            <w:r w:rsidR="004E4581" w:rsidRPr="00BB7A57">
              <w:rPr>
                <w:rFonts w:ascii="Tahoma" w:hAnsi="Tahoma" w:cs="Tahoma"/>
                <w:sz w:val="18"/>
                <w:szCs w:val="18"/>
              </w:rPr>
              <w:t xml:space="preserve">a </w:t>
            </w:r>
            <w:r w:rsidRPr="00BB7A57">
              <w:rPr>
                <w:rFonts w:ascii="Tahoma" w:hAnsi="Tahoma" w:cs="Tahoma"/>
                <w:sz w:val="18"/>
                <w:szCs w:val="18"/>
              </w:rPr>
              <w:t xml:space="preserve">registrar </w:t>
            </w:r>
            <w:r w:rsidR="006C762C" w:rsidRPr="00BB7A57">
              <w:rPr>
                <w:rFonts w:ascii="Tahoma" w:hAnsi="Tahoma" w:cs="Tahoma"/>
                <w:sz w:val="18"/>
                <w:szCs w:val="18"/>
              </w:rPr>
              <w:t>y al proceso en que se requiera, así:</w:t>
            </w:r>
          </w:p>
          <w:p w:rsidR="006C762C" w:rsidRPr="00BB7A57" w:rsidRDefault="00DF7E22" w:rsidP="006D6E52">
            <w:pPr>
              <w:pStyle w:val="Prrafodelista"/>
              <w:numPr>
                <w:ilvl w:val="0"/>
                <w:numId w:val="39"/>
              </w:numPr>
              <w:autoSpaceDE w:val="0"/>
              <w:autoSpaceDN w:val="0"/>
              <w:adjustRightInd w:val="0"/>
              <w:spacing w:before="100" w:after="60"/>
              <w:ind w:left="340" w:hanging="142"/>
              <w:jc w:val="both"/>
              <w:rPr>
                <w:rFonts w:ascii="Tahoma" w:hAnsi="Tahoma" w:cs="Tahoma"/>
                <w:sz w:val="16"/>
                <w:szCs w:val="18"/>
              </w:rPr>
            </w:pPr>
            <w:r w:rsidRPr="00BB7A57">
              <w:rPr>
                <w:rFonts w:ascii="Tahoma" w:hAnsi="Tahoma" w:cs="Tahoma"/>
                <w:sz w:val="16"/>
                <w:szCs w:val="18"/>
              </w:rPr>
              <w:t xml:space="preserve">Para los aplicativos sistematizados, </w:t>
            </w:r>
            <w:r w:rsidR="006C762C" w:rsidRPr="00BB7A57">
              <w:rPr>
                <w:rFonts w:ascii="Tahoma" w:hAnsi="Tahoma" w:cs="Tahoma"/>
                <w:sz w:val="16"/>
                <w:szCs w:val="18"/>
              </w:rPr>
              <w:t>los formatos</w:t>
            </w:r>
            <w:r w:rsidRPr="00BB7A57">
              <w:rPr>
                <w:rFonts w:ascii="Tahoma" w:hAnsi="Tahoma" w:cs="Tahoma"/>
                <w:sz w:val="16"/>
                <w:szCs w:val="18"/>
              </w:rPr>
              <w:t xml:space="preserve"> serán los</w:t>
            </w:r>
            <w:r w:rsidR="00D80508">
              <w:rPr>
                <w:rFonts w:ascii="Tahoma" w:hAnsi="Tahoma" w:cs="Tahoma"/>
                <w:sz w:val="16"/>
                <w:szCs w:val="18"/>
              </w:rPr>
              <w:t xml:space="preserve"> </w:t>
            </w:r>
            <w:r w:rsidR="006C762C" w:rsidRPr="00BB7A57">
              <w:rPr>
                <w:rFonts w:ascii="Tahoma" w:hAnsi="Tahoma" w:cs="Tahoma"/>
                <w:sz w:val="16"/>
                <w:szCs w:val="18"/>
              </w:rPr>
              <w:t xml:space="preserve">pre-establecidos </w:t>
            </w:r>
            <w:r w:rsidRPr="00BB7A57">
              <w:rPr>
                <w:rFonts w:ascii="Tahoma" w:hAnsi="Tahoma" w:cs="Tahoma"/>
                <w:sz w:val="16"/>
                <w:szCs w:val="18"/>
              </w:rPr>
              <w:t xml:space="preserve">en cada aplicativo, y se conserva la identificación y consecutivo cuando se requiera del diseño propio del sistema de información al que pertenece. Son controlados directamente por el software </w:t>
            </w:r>
            <w:r w:rsidR="00D80508">
              <w:rPr>
                <w:rFonts w:ascii="Tahoma" w:hAnsi="Tahoma" w:cs="Tahoma"/>
                <w:sz w:val="16"/>
                <w:szCs w:val="18"/>
              </w:rPr>
              <w:t xml:space="preserve">del aplicativo, en cuanto a su </w:t>
            </w:r>
            <w:r w:rsidRPr="00BB7A57">
              <w:rPr>
                <w:rFonts w:ascii="Tahoma" w:hAnsi="Tahoma" w:cs="Tahoma"/>
                <w:sz w:val="16"/>
                <w:szCs w:val="18"/>
              </w:rPr>
              <w:t>esquema y código cuando se requiera.</w:t>
            </w:r>
          </w:p>
          <w:p w:rsidR="004E4581" w:rsidRPr="00BB7A57" w:rsidRDefault="00DF7E22" w:rsidP="006D6E52">
            <w:pPr>
              <w:pStyle w:val="Prrafodelista"/>
              <w:numPr>
                <w:ilvl w:val="0"/>
                <w:numId w:val="39"/>
              </w:numPr>
              <w:autoSpaceDE w:val="0"/>
              <w:autoSpaceDN w:val="0"/>
              <w:adjustRightInd w:val="0"/>
              <w:spacing w:before="100" w:after="60"/>
              <w:ind w:left="340" w:hanging="142"/>
              <w:jc w:val="both"/>
              <w:rPr>
                <w:rFonts w:ascii="Tahoma" w:hAnsi="Tahoma" w:cs="Tahoma"/>
                <w:sz w:val="16"/>
                <w:szCs w:val="18"/>
              </w:rPr>
            </w:pPr>
            <w:r w:rsidRPr="00BB7A57">
              <w:rPr>
                <w:rFonts w:ascii="Tahoma" w:hAnsi="Tahoma" w:cs="Tahoma"/>
                <w:sz w:val="16"/>
                <w:szCs w:val="18"/>
              </w:rPr>
              <w:t xml:space="preserve">Para los demás registros del SGC   que requieren el diligenciamiento en un esquema especifico, se diseñan y definen </w:t>
            </w:r>
            <w:r w:rsidR="00FF76CE" w:rsidRPr="00BB7A57">
              <w:rPr>
                <w:rFonts w:ascii="Tahoma" w:hAnsi="Tahoma" w:cs="Tahoma"/>
                <w:sz w:val="16"/>
                <w:szCs w:val="18"/>
              </w:rPr>
              <w:t>l</w:t>
            </w:r>
            <w:r w:rsidR="006C762C" w:rsidRPr="00BB7A57">
              <w:rPr>
                <w:rFonts w:ascii="Tahoma" w:hAnsi="Tahoma" w:cs="Tahoma"/>
                <w:sz w:val="16"/>
                <w:szCs w:val="18"/>
              </w:rPr>
              <w:t>os formatos</w:t>
            </w:r>
            <w:r w:rsidRPr="00BB7A57">
              <w:rPr>
                <w:rFonts w:ascii="Tahoma" w:hAnsi="Tahoma" w:cs="Tahoma"/>
                <w:sz w:val="16"/>
                <w:szCs w:val="18"/>
              </w:rPr>
              <w:t xml:space="preserve"> </w:t>
            </w:r>
            <w:r w:rsidR="004E4581" w:rsidRPr="00BB7A57">
              <w:rPr>
                <w:rFonts w:ascii="Tahoma" w:hAnsi="Tahoma" w:cs="Tahoma"/>
                <w:sz w:val="16"/>
                <w:szCs w:val="18"/>
              </w:rPr>
              <w:t>para</w:t>
            </w:r>
            <w:r w:rsidRPr="00BB7A57">
              <w:rPr>
                <w:rFonts w:ascii="Tahoma" w:hAnsi="Tahoma" w:cs="Tahoma"/>
                <w:sz w:val="16"/>
                <w:szCs w:val="18"/>
              </w:rPr>
              <w:t xml:space="preserve"> condensar y/o compilar la información, </w:t>
            </w:r>
            <w:r w:rsidR="006C762C" w:rsidRPr="00BB7A57">
              <w:rPr>
                <w:rFonts w:ascii="Tahoma" w:hAnsi="Tahoma" w:cs="Tahoma"/>
                <w:sz w:val="16"/>
                <w:szCs w:val="18"/>
              </w:rPr>
              <w:t xml:space="preserve">asignándole un código </w:t>
            </w:r>
            <w:r w:rsidRPr="00BB7A57">
              <w:rPr>
                <w:rFonts w:ascii="Tahoma" w:hAnsi="Tahoma" w:cs="Tahoma"/>
                <w:sz w:val="16"/>
                <w:szCs w:val="18"/>
              </w:rPr>
              <w:t xml:space="preserve">que inicia con </w:t>
            </w:r>
            <w:r w:rsidRPr="00BB7A57">
              <w:rPr>
                <w:rFonts w:ascii="Tahoma" w:hAnsi="Tahoma" w:cs="Tahoma"/>
                <w:b/>
                <w:sz w:val="16"/>
                <w:szCs w:val="18"/>
              </w:rPr>
              <w:t>R</w:t>
            </w:r>
            <w:r w:rsidR="00735133" w:rsidRPr="00BB7A57">
              <w:rPr>
                <w:rFonts w:ascii="Tahoma" w:hAnsi="Tahoma" w:cs="Tahoma"/>
                <w:sz w:val="16"/>
                <w:szCs w:val="18"/>
              </w:rPr>
              <w:t xml:space="preserve"> (de registro) acompañado con </w:t>
            </w:r>
            <w:r w:rsidRPr="00BB7A57">
              <w:rPr>
                <w:rFonts w:ascii="Tahoma" w:hAnsi="Tahoma" w:cs="Tahoma"/>
                <w:sz w:val="16"/>
                <w:szCs w:val="18"/>
              </w:rPr>
              <w:t xml:space="preserve">las iniciales del </w:t>
            </w:r>
            <w:r w:rsidR="006C762C" w:rsidRPr="00BB7A57">
              <w:rPr>
                <w:rFonts w:ascii="Tahoma" w:hAnsi="Tahoma" w:cs="Tahoma"/>
                <w:sz w:val="16"/>
                <w:szCs w:val="18"/>
              </w:rPr>
              <w:t>proceso al que corresponda</w:t>
            </w:r>
            <w:r w:rsidR="00735133" w:rsidRPr="00BB7A57">
              <w:rPr>
                <w:rFonts w:ascii="Tahoma" w:hAnsi="Tahoma" w:cs="Tahoma"/>
                <w:sz w:val="16"/>
                <w:szCs w:val="18"/>
              </w:rPr>
              <w:t xml:space="preserve"> y su </w:t>
            </w:r>
            <w:r w:rsidR="00A75CEB" w:rsidRPr="00BB7A57">
              <w:rPr>
                <w:rFonts w:ascii="Tahoma" w:hAnsi="Tahoma" w:cs="Tahoma"/>
                <w:sz w:val="16"/>
                <w:szCs w:val="18"/>
              </w:rPr>
              <w:t>consecutivo</w:t>
            </w:r>
            <w:r w:rsidRPr="00BB7A57">
              <w:rPr>
                <w:rFonts w:ascii="Tahoma" w:hAnsi="Tahoma" w:cs="Tahoma"/>
                <w:sz w:val="16"/>
                <w:szCs w:val="18"/>
              </w:rPr>
              <w:t xml:space="preserve">. </w:t>
            </w:r>
          </w:p>
          <w:p w:rsidR="00E1295A" w:rsidRPr="00BB7A57" w:rsidRDefault="00DF7E22" w:rsidP="006D6E52">
            <w:pPr>
              <w:pStyle w:val="Prrafodelista"/>
              <w:numPr>
                <w:ilvl w:val="0"/>
                <w:numId w:val="39"/>
              </w:numPr>
              <w:autoSpaceDE w:val="0"/>
              <w:autoSpaceDN w:val="0"/>
              <w:adjustRightInd w:val="0"/>
              <w:spacing w:before="100" w:after="60"/>
              <w:ind w:left="340" w:hanging="142"/>
              <w:jc w:val="both"/>
              <w:rPr>
                <w:rFonts w:ascii="Tahoma" w:hAnsi="Tahoma" w:cs="Tahoma"/>
                <w:sz w:val="16"/>
                <w:szCs w:val="18"/>
              </w:rPr>
            </w:pPr>
            <w:r w:rsidRPr="00BB7A57">
              <w:rPr>
                <w:rFonts w:ascii="Tahoma" w:hAnsi="Tahoma" w:cs="Tahoma"/>
                <w:sz w:val="16"/>
                <w:szCs w:val="18"/>
              </w:rPr>
              <w:t>S</w:t>
            </w:r>
            <w:r w:rsidR="000609E5" w:rsidRPr="00BB7A57">
              <w:rPr>
                <w:rFonts w:ascii="Tahoma" w:hAnsi="Tahoma" w:cs="Tahoma"/>
                <w:sz w:val="16"/>
                <w:szCs w:val="18"/>
              </w:rPr>
              <w:t>e controlan por la administración del SGC</w:t>
            </w:r>
            <w:r w:rsidR="00DC450D" w:rsidRPr="00BB7A57">
              <w:rPr>
                <w:rFonts w:ascii="Tahoma" w:hAnsi="Tahoma" w:cs="Tahoma"/>
                <w:sz w:val="16"/>
                <w:szCs w:val="18"/>
              </w:rPr>
              <w:t>, que pueden estar impresos o para dilig</w:t>
            </w:r>
            <w:r w:rsidR="00A75CEB" w:rsidRPr="00BB7A57">
              <w:rPr>
                <w:rFonts w:ascii="Tahoma" w:hAnsi="Tahoma" w:cs="Tahoma"/>
                <w:sz w:val="16"/>
                <w:szCs w:val="18"/>
              </w:rPr>
              <w:t>enciamiento en gestión en línea.</w:t>
            </w:r>
          </w:p>
          <w:p w:rsidR="00A75CEB" w:rsidRPr="00BB7A57" w:rsidRDefault="00A75CEB"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 xml:space="preserve">Su nombre </w:t>
            </w:r>
            <w:r w:rsidR="004E4581" w:rsidRPr="00BB7A57">
              <w:rPr>
                <w:rFonts w:ascii="Tahoma" w:hAnsi="Tahoma" w:cs="Tahoma"/>
                <w:sz w:val="18"/>
                <w:szCs w:val="18"/>
              </w:rPr>
              <w:t xml:space="preserve">inicia con </w:t>
            </w:r>
            <w:r w:rsidRPr="00BB7A57">
              <w:rPr>
                <w:rFonts w:ascii="Tahoma" w:hAnsi="Tahoma" w:cs="Tahoma"/>
                <w:sz w:val="18"/>
                <w:szCs w:val="18"/>
              </w:rPr>
              <w:t xml:space="preserve">la palabra REGISTRO y debajo la palabra o frase </w:t>
            </w:r>
            <w:r w:rsidRPr="00BB7A57">
              <w:rPr>
                <w:rFonts w:ascii="Tahoma" w:hAnsi="Tahoma" w:cs="Tahoma"/>
                <w:sz w:val="18"/>
                <w:szCs w:val="18"/>
              </w:rPr>
              <w:lastRenderedPageBreak/>
              <w:t>que identifique su uso.</w:t>
            </w:r>
          </w:p>
          <w:p w:rsidR="00E1295A" w:rsidRPr="00BB7A57" w:rsidRDefault="00E1295A"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Algunas recomendaciones generales para determinar el contenido de un registro y diseñar el formato, son:</w:t>
            </w:r>
          </w:p>
          <w:p w:rsidR="00E1295A" w:rsidRPr="00BB7A57" w:rsidRDefault="00E1295A" w:rsidP="006D6E52">
            <w:pPr>
              <w:pStyle w:val="Prrafodelista"/>
              <w:numPr>
                <w:ilvl w:val="0"/>
                <w:numId w:val="40"/>
              </w:numPr>
              <w:autoSpaceDE w:val="0"/>
              <w:autoSpaceDN w:val="0"/>
              <w:adjustRightInd w:val="0"/>
              <w:spacing w:before="100" w:after="60"/>
              <w:ind w:left="340" w:hanging="142"/>
              <w:jc w:val="both"/>
              <w:rPr>
                <w:rFonts w:ascii="Tahoma" w:hAnsi="Tahoma" w:cs="Tahoma"/>
                <w:sz w:val="16"/>
                <w:szCs w:val="18"/>
              </w:rPr>
            </w:pPr>
            <w:r w:rsidRPr="00BB7A57">
              <w:rPr>
                <w:rFonts w:ascii="Tahoma" w:hAnsi="Tahoma" w:cs="Tahoma"/>
                <w:sz w:val="16"/>
                <w:szCs w:val="18"/>
              </w:rPr>
              <w:t>Identificar el tipo de información que se desea registrar y el nombre de cada campo o casilla del formato.</w:t>
            </w:r>
          </w:p>
          <w:p w:rsidR="00E1295A" w:rsidRPr="00BB7A57" w:rsidRDefault="00E1295A" w:rsidP="006D6E52">
            <w:pPr>
              <w:pStyle w:val="Prrafodelista"/>
              <w:numPr>
                <w:ilvl w:val="0"/>
                <w:numId w:val="40"/>
              </w:numPr>
              <w:autoSpaceDE w:val="0"/>
              <w:autoSpaceDN w:val="0"/>
              <w:adjustRightInd w:val="0"/>
              <w:spacing w:before="100" w:after="60"/>
              <w:ind w:left="340" w:hanging="142"/>
              <w:jc w:val="both"/>
              <w:rPr>
                <w:rFonts w:ascii="Tahoma" w:hAnsi="Tahoma" w:cs="Tahoma"/>
                <w:sz w:val="16"/>
                <w:szCs w:val="18"/>
              </w:rPr>
            </w:pPr>
            <w:r w:rsidRPr="00BB7A57">
              <w:rPr>
                <w:rFonts w:ascii="Tahoma" w:hAnsi="Tahoma" w:cs="Tahoma"/>
                <w:sz w:val="16"/>
                <w:szCs w:val="18"/>
              </w:rPr>
              <w:t>Ubicar en el cuerpo del formato la información de manera lógica y secuencial teniendo en cuenta las necesi</w:t>
            </w:r>
            <w:r w:rsidR="003643F9" w:rsidRPr="00BB7A57">
              <w:rPr>
                <w:rFonts w:ascii="Tahoma" w:hAnsi="Tahoma" w:cs="Tahoma"/>
                <w:sz w:val="16"/>
                <w:szCs w:val="18"/>
              </w:rPr>
              <w:t xml:space="preserve">dades de información </w:t>
            </w:r>
            <w:r w:rsidRPr="00BB7A57">
              <w:rPr>
                <w:rFonts w:ascii="Tahoma" w:hAnsi="Tahoma" w:cs="Tahoma"/>
                <w:sz w:val="16"/>
                <w:szCs w:val="18"/>
              </w:rPr>
              <w:t>por ejemplo: destinatario o usuario, información general, información particular, observaciones, remitentes, anexos, etc.</w:t>
            </w:r>
          </w:p>
          <w:p w:rsidR="00E1295A" w:rsidRPr="00BB7A57" w:rsidRDefault="00E1295A" w:rsidP="006D6E52">
            <w:pPr>
              <w:pStyle w:val="Prrafodelista"/>
              <w:numPr>
                <w:ilvl w:val="0"/>
                <w:numId w:val="40"/>
              </w:numPr>
              <w:autoSpaceDE w:val="0"/>
              <w:autoSpaceDN w:val="0"/>
              <w:adjustRightInd w:val="0"/>
              <w:spacing w:before="100" w:after="60"/>
              <w:ind w:left="340" w:hanging="142"/>
              <w:jc w:val="both"/>
              <w:rPr>
                <w:rFonts w:ascii="Tahoma" w:hAnsi="Tahoma" w:cs="Tahoma"/>
                <w:sz w:val="16"/>
                <w:szCs w:val="18"/>
              </w:rPr>
            </w:pPr>
            <w:r w:rsidRPr="00BB7A57">
              <w:rPr>
                <w:rFonts w:ascii="Tahoma" w:hAnsi="Tahoma" w:cs="Tahoma"/>
                <w:sz w:val="16"/>
                <w:szCs w:val="18"/>
              </w:rPr>
              <w:t>Asegurar que la secuencia de la información permita el diligenciamiento del formato de izquierda a derecha y de arriba abajo del formato</w:t>
            </w:r>
          </w:p>
          <w:p w:rsidR="00066A1A" w:rsidRPr="00BB7A57" w:rsidRDefault="00066A1A" w:rsidP="006D6E52">
            <w:pPr>
              <w:pStyle w:val="Prrafodelista"/>
              <w:numPr>
                <w:ilvl w:val="0"/>
                <w:numId w:val="38"/>
              </w:numPr>
              <w:autoSpaceDE w:val="0"/>
              <w:autoSpaceDN w:val="0"/>
              <w:adjustRightInd w:val="0"/>
              <w:spacing w:before="100" w:after="60"/>
              <w:ind w:left="199" w:hanging="199"/>
              <w:jc w:val="both"/>
              <w:rPr>
                <w:rFonts w:ascii="Tahoma" w:hAnsi="Tahoma" w:cs="Tahoma"/>
                <w:sz w:val="18"/>
                <w:szCs w:val="18"/>
              </w:rPr>
            </w:pPr>
            <w:r w:rsidRPr="00BB7A57">
              <w:rPr>
                <w:rFonts w:ascii="Tahoma" w:hAnsi="Tahoma" w:cs="Tahoma"/>
                <w:sz w:val="18"/>
                <w:szCs w:val="18"/>
              </w:rPr>
              <w:t>Su formato de presentación es abierto, siempre buscando la facilidad de lectura, comprensión e interrelación</w:t>
            </w:r>
          </w:p>
        </w:tc>
      </w:tr>
      <w:tr w:rsidR="00604A43" w:rsidRPr="00BB7A57" w:rsidTr="00F03EB9">
        <w:trPr>
          <w:trHeight w:val="769"/>
        </w:trPr>
        <w:tc>
          <w:tcPr>
            <w:tcW w:w="426" w:type="dxa"/>
            <w:vMerge/>
            <w:tcMar>
              <w:top w:w="85" w:type="dxa"/>
              <w:left w:w="85" w:type="dxa"/>
              <w:bottom w:w="85" w:type="dxa"/>
              <w:right w:w="142" w:type="dxa"/>
            </w:tcMar>
            <w:vAlign w:val="center"/>
          </w:tcPr>
          <w:p w:rsidR="00604A43" w:rsidRPr="00BB7A57" w:rsidRDefault="00604A43" w:rsidP="00892F7D">
            <w:pPr>
              <w:autoSpaceDE w:val="0"/>
              <w:autoSpaceDN w:val="0"/>
              <w:adjustRightInd w:val="0"/>
              <w:spacing w:before="100" w:after="60"/>
              <w:jc w:val="both"/>
              <w:rPr>
                <w:rFonts w:ascii="Tahoma" w:hAnsi="Tahoma" w:cs="Tahoma"/>
                <w:sz w:val="18"/>
                <w:szCs w:val="18"/>
              </w:rPr>
            </w:pPr>
          </w:p>
        </w:tc>
        <w:tc>
          <w:tcPr>
            <w:tcW w:w="2268" w:type="dxa"/>
            <w:gridSpan w:val="3"/>
            <w:tcMar>
              <w:top w:w="85" w:type="dxa"/>
              <w:left w:w="85" w:type="dxa"/>
              <w:bottom w:w="85" w:type="dxa"/>
              <w:right w:w="142" w:type="dxa"/>
            </w:tcMar>
            <w:vAlign w:val="center"/>
          </w:tcPr>
          <w:p w:rsidR="00604A43" w:rsidRPr="00BB7A57" w:rsidRDefault="00604A43" w:rsidP="00892F7D">
            <w:pPr>
              <w:autoSpaceDE w:val="0"/>
              <w:autoSpaceDN w:val="0"/>
              <w:adjustRightInd w:val="0"/>
              <w:spacing w:before="100" w:after="60"/>
              <w:ind w:left="159"/>
              <w:jc w:val="both"/>
              <w:rPr>
                <w:rFonts w:ascii="Tahoma" w:hAnsi="Tahoma" w:cs="Tahoma"/>
                <w:b/>
                <w:sz w:val="18"/>
                <w:szCs w:val="18"/>
              </w:rPr>
            </w:pPr>
            <w:r w:rsidRPr="00BB7A57">
              <w:rPr>
                <w:rFonts w:ascii="Tahoma" w:hAnsi="Tahoma" w:cs="Tahoma"/>
                <w:b/>
                <w:sz w:val="18"/>
                <w:szCs w:val="18"/>
              </w:rPr>
              <w:t>Externo</w:t>
            </w:r>
          </w:p>
        </w:tc>
        <w:tc>
          <w:tcPr>
            <w:tcW w:w="6237" w:type="dxa"/>
            <w:tcMar>
              <w:top w:w="85" w:type="dxa"/>
              <w:left w:w="85" w:type="dxa"/>
              <w:bottom w:w="85" w:type="dxa"/>
              <w:right w:w="142" w:type="dxa"/>
            </w:tcMar>
            <w:vAlign w:val="center"/>
          </w:tcPr>
          <w:p w:rsidR="00604A43" w:rsidRPr="00BB7A57" w:rsidRDefault="00604A43" w:rsidP="00892F7D">
            <w:pPr>
              <w:autoSpaceDE w:val="0"/>
              <w:autoSpaceDN w:val="0"/>
              <w:adjustRightInd w:val="0"/>
              <w:spacing w:before="100" w:after="60"/>
              <w:ind w:left="159"/>
              <w:jc w:val="both"/>
              <w:rPr>
                <w:rFonts w:ascii="Tahoma" w:hAnsi="Tahoma" w:cs="Tahoma"/>
                <w:sz w:val="18"/>
                <w:szCs w:val="18"/>
              </w:rPr>
            </w:pPr>
            <w:r w:rsidRPr="00BB7A57">
              <w:rPr>
                <w:rFonts w:ascii="Tahoma" w:hAnsi="Tahoma" w:cs="Tahoma"/>
                <w:sz w:val="18"/>
                <w:szCs w:val="18"/>
              </w:rPr>
              <w:t>Leyes y normas que aplican a la entidad, se identifican en el Normograma (RGJ-04)</w:t>
            </w:r>
          </w:p>
          <w:p w:rsidR="002345BE" w:rsidRDefault="002345BE" w:rsidP="00892F7D">
            <w:pPr>
              <w:autoSpaceDE w:val="0"/>
              <w:autoSpaceDN w:val="0"/>
              <w:adjustRightInd w:val="0"/>
              <w:spacing w:before="100" w:after="60"/>
              <w:ind w:left="159"/>
              <w:jc w:val="both"/>
              <w:rPr>
                <w:rFonts w:ascii="Tahoma" w:hAnsi="Tahoma" w:cs="Tahoma"/>
                <w:sz w:val="18"/>
                <w:szCs w:val="18"/>
              </w:rPr>
            </w:pPr>
            <w:r>
              <w:rPr>
                <w:rFonts w:ascii="Tahoma" w:hAnsi="Tahoma" w:cs="Tahoma"/>
                <w:sz w:val="18"/>
                <w:szCs w:val="18"/>
              </w:rPr>
              <w:t>Los s</w:t>
            </w:r>
            <w:r w:rsidR="00604A43" w:rsidRPr="00BB7A57">
              <w:rPr>
                <w:rFonts w:ascii="Tahoma" w:hAnsi="Tahoma" w:cs="Tahoma"/>
                <w:sz w:val="18"/>
                <w:szCs w:val="18"/>
              </w:rPr>
              <w:t>oportes de los procesos misionales</w:t>
            </w:r>
            <w:r>
              <w:rPr>
                <w:rFonts w:ascii="Tahoma" w:hAnsi="Tahoma" w:cs="Tahoma"/>
                <w:sz w:val="18"/>
                <w:szCs w:val="18"/>
              </w:rPr>
              <w:t>, se identifican y relacionan</w:t>
            </w:r>
            <w:r w:rsidR="00C7602E">
              <w:rPr>
                <w:rFonts w:ascii="Tahoma" w:hAnsi="Tahoma" w:cs="Tahoma"/>
                <w:sz w:val="18"/>
                <w:szCs w:val="18"/>
              </w:rPr>
              <w:t xml:space="preserve">, </w:t>
            </w:r>
            <w:r>
              <w:rPr>
                <w:rFonts w:ascii="Tahoma" w:hAnsi="Tahoma" w:cs="Tahoma"/>
                <w:sz w:val="18"/>
                <w:szCs w:val="18"/>
              </w:rPr>
              <w:t xml:space="preserve"> </w:t>
            </w:r>
            <w:r w:rsidR="00C7602E">
              <w:rPr>
                <w:rFonts w:ascii="Tahoma" w:hAnsi="Tahoma" w:cs="Tahoma"/>
                <w:sz w:val="18"/>
                <w:szCs w:val="18"/>
              </w:rPr>
              <w:t>así:</w:t>
            </w:r>
          </w:p>
          <w:p w:rsidR="002345BE" w:rsidRDefault="002345BE" w:rsidP="006D6E52">
            <w:pPr>
              <w:pStyle w:val="Prrafodelista"/>
              <w:numPr>
                <w:ilvl w:val="0"/>
                <w:numId w:val="41"/>
              </w:numPr>
              <w:autoSpaceDE w:val="0"/>
              <w:autoSpaceDN w:val="0"/>
              <w:adjustRightInd w:val="0"/>
              <w:spacing w:before="100" w:after="60"/>
              <w:ind w:left="340" w:hanging="142"/>
              <w:jc w:val="both"/>
              <w:rPr>
                <w:rFonts w:ascii="Tahoma" w:hAnsi="Tahoma" w:cs="Tahoma"/>
                <w:sz w:val="18"/>
                <w:szCs w:val="18"/>
              </w:rPr>
            </w:pPr>
            <w:r>
              <w:rPr>
                <w:rFonts w:ascii="Tahoma" w:hAnsi="Tahoma" w:cs="Tahoma"/>
                <w:sz w:val="18"/>
                <w:szCs w:val="18"/>
              </w:rPr>
              <w:t xml:space="preserve">Control Fiscal para las </w:t>
            </w:r>
            <w:r w:rsidR="00090724" w:rsidRPr="002345BE">
              <w:rPr>
                <w:rFonts w:ascii="Tahoma" w:hAnsi="Tahoma" w:cs="Tahoma"/>
                <w:sz w:val="18"/>
                <w:szCs w:val="18"/>
              </w:rPr>
              <w:t>Auditorias</w:t>
            </w:r>
            <w:r w:rsidR="00C7602E">
              <w:rPr>
                <w:rFonts w:ascii="Tahoma" w:hAnsi="Tahoma" w:cs="Tahoma"/>
                <w:sz w:val="18"/>
                <w:szCs w:val="18"/>
              </w:rPr>
              <w:t xml:space="preserve">, </w:t>
            </w:r>
            <w:r>
              <w:rPr>
                <w:rFonts w:ascii="Tahoma" w:hAnsi="Tahoma" w:cs="Tahoma"/>
                <w:sz w:val="18"/>
                <w:szCs w:val="18"/>
              </w:rPr>
              <w:t>informes</w:t>
            </w:r>
            <w:r w:rsidR="00C7602E">
              <w:rPr>
                <w:rFonts w:ascii="Tahoma" w:hAnsi="Tahoma" w:cs="Tahoma"/>
                <w:sz w:val="18"/>
                <w:szCs w:val="18"/>
              </w:rPr>
              <w:t xml:space="preserve"> y denuncias</w:t>
            </w:r>
            <w:r w:rsidR="008026DB">
              <w:rPr>
                <w:rFonts w:ascii="Tahoma" w:hAnsi="Tahoma" w:cs="Tahoma"/>
                <w:sz w:val="18"/>
                <w:szCs w:val="18"/>
              </w:rPr>
              <w:t xml:space="preserve"> </w:t>
            </w:r>
            <w:r w:rsidR="00C7602E">
              <w:rPr>
                <w:rFonts w:ascii="Tahoma" w:hAnsi="Tahoma" w:cs="Tahoma"/>
                <w:sz w:val="18"/>
                <w:szCs w:val="18"/>
              </w:rPr>
              <w:t>en los expedientes</w:t>
            </w:r>
          </w:p>
          <w:p w:rsidR="002345BE" w:rsidRDefault="002345BE" w:rsidP="006D6E52">
            <w:pPr>
              <w:pStyle w:val="Prrafodelista"/>
              <w:numPr>
                <w:ilvl w:val="0"/>
                <w:numId w:val="41"/>
              </w:numPr>
              <w:autoSpaceDE w:val="0"/>
              <w:autoSpaceDN w:val="0"/>
              <w:adjustRightInd w:val="0"/>
              <w:spacing w:before="100" w:after="60"/>
              <w:ind w:left="340" w:hanging="142"/>
              <w:jc w:val="both"/>
              <w:rPr>
                <w:rFonts w:ascii="Tahoma" w:hAnsi="Tahoma" w:cs="Tahoma"/>
                <w:sz w:val="18"/>
                <w:szCs w:val="18"/>
              </w:rPr>
            </w:pPr>
            <w:r w:rsidRPr="002345BE">
              <w:rPr>
                <w:rFonts w:ascii="Tahoma" w:hAnsi="Tahoma" w:cs="Tahoma"/>
                <w:sz w:val="18"/>
                <w:szCs w:val="18"/>
              </w:rPr>
              <w:t>Participación Ciudadana</w:t>
            </w:r>
            <w:r>
              <w:rPr>
                <w:rFonts w:ascii="Tahoma" w:hAnsi="Tahoma" w:cs="Tahoma"/>
                <w:sz w:val="18"/>
                <w:szCs w:val="18"/>
              </w:rPr>
              <w:t xml:space="preserve"> con </w:t>
            </w:r>
            <w:r w:rsidR="00090724" w:rsidRPr="002345BE">
              <w:rPr>
                <w:rFonts w:ascii="Tahoma" w:hAnsi="Tahoma" w:cs="Tahoma"/>
                <w:sz w:val="18"/>
                <w:szCs w:val="18"/>
              </w:rPr>
              <w:t xml:space="preserve"> las denuncias e inquietudes ciudadanas</w:t>
            </w:r>
            <w:r w:rsidR="00C7602E">
              <w:rPr>
                <w:rFonts w:ascii="Tahoma" w:hAnsi="Tahoma" w:cs="Tahoma"/>
                <w:sz w:val="18"/>
                <w:szCs w:val="18"/>
              </w:rPr>
              <w:t xml:space="preserve"> en las carpetas</w:t>
            </w:r>
            <w:r>
              <w:rPr>
                <w:rFonts w:ascii="Tahoma" w:hAnsi="Tahoma" w:cs="Tahoma"/>
                <w:sz w:val="18"/>
                <w:szCs w:val="18"/>
              </w:rPr>
              <w:t>,</w:t>
            </w:r>
          </w:p>
          <w:p w:rsidR="00604A43" w:rsidRDefault="002345BE" w:rsidP="006D6E52">
            <w:pPr>
              <w:pStyle w:val="Prrafodelista"/>
              <w:numPr>
                <w:ilvl w:val="0"/>
                <w:numId w:val="41"/>
              </w:numPr>
              <w:autoSpaceDE w:val="0"/>
              <w:autoSpaceDN w:val="0"/>
              <w:adjustRightInd w:val="0"/>
              <w:spacing w:before="100" w:after="60"/>
              <w:ind w:left="340" w:hanging="142"/>
              <w:jc w:val="both"/>
              <w:rPr>
                <w:rFonts w:ascii="Tahoma" w:hAnsi="Tahoma" w:cs="Tahoma"/>
                <w:sz w:val="18"/>
                <w:szCs w:val="18"/>
              </w:rPr>
            </w:pPr>
            <w:r>
              <w:rPr>
                <w:rFonts w:ascii="Tahoma" w:hAnsi="Tahoma" w:cs="Tahoma"/>
                <w:sz w:val="18"/>
                <w:szCs w:val="18"/>
              </w:rPr>
              <w:t xml:space="preserve">Responsabilidad Fiscal y </w:t>
            </w:r>
            <w:r w:rsidRPr="002345BE">
              <w:rPr>
                <w:rFonts w:ascii="Tahoma" w:hAnsi="Tahoma" w:cs="Tahoma"/>
                <w:sz w:val="18"/>
                <w:szCs w:val="18"/>
              </w:rPr>
              <w:t>Sancionatorio Coactivo</w:t>
            </w:r>
            <w:r>
              <w:rPr>
                <w:rFonts w:ascii="Tahoma" w:hAnsi="Tahoma" w:cs="Tahoma"/>
                <w:sz w:val="18"/>
                <w:szCs w:val="18"/>
              </w:rPr>
              <w:t xml:space="preserve"> </w:t>
            </w:r>
            <w:r w:rsidR="008026DB">
              <w:rPr>
                <w:rFonts w:ascii="Tahoma" w:hAnsi="Tahoma" w:cs="Tahoma"/>
                <w:sz w:val="18"/>
                <w:szCs w:val="18"/>
              </w:rPr>
              <w:t>en el expediente de l</w:t>
            </w:r>
            <w:r w:rsidR="00090724" w:rsidRPr="002345BE">
              <w:rPr>
                <w:rFonts w:ascii="Tahoma" w:hAnsi="Tahoma" w:cs="Tahoma"/>
                <w:sz w:val="18"/>
                <w:szCs w:val="18"/>
              </w:rPr>
              <w:t xml:space="preserve">os procesos </w:t>
            </w:r>
            <w:r>
              <w:rPr>
                <w:rFonts w:ascii="Tahoma" w:hAnsi="Tahoma" w:cs="Tahoma"/>
                <w:sz w:val="18"/>
                <w:szCs w:val="18"/>
              </w:rPr>
              <w:t>administrativos.</w:t>
            </w:r>
          </w:p>
          <w:p w:rsidR="00C7602E" w:rsidRDefault="002345BE" w:rsidP="008326EF">
            <w:pPr>
              <w:autoSpaceDE w:val="0"/>
              <w:autoSpaceDN w:val="0"/>
              <w:adjustRightInd w:val="0"/>
              <w:spacing w:before="100" w:after="60"/>
              <w:ind w:left="198"/>
              <w:jc w:val="both"/>
              <w:rPr>
                <w:rFonts w:ascii="Tahoma" w:hAnsi="Tahoma" w:cs="Tahoma"/>
                <w:sz w:val="18"/>
                <w:szCs w:val="18"/>
              </w:rPr>
            </w:pPr>
            <w:r>
              <w:rPr>
                <w:rFonts w:ascii="Tahoma" w:hAnsi="Tahoma" w:cs="Tahoma"/>
                <w:sz w:val="18"/>
                <w:szCs w:val="18"/>
              </w:rPr>
              <w:t xml:space="preserve">Los soportes de los procesos de </w:t>
            </w:r>
            <w:r w:rsidR="00C7602E">
              <w:rPr>
                <w:rFonts w:ascii="Tahoma" w:hAnsi="Tahoma" w:cs="Tahoma"/>
                <w:sz w:val="18"/>
                <w:szCs w:val="18"/>
              </w:rPr>
              <w:t>estratégicos, de apoyo y de evaluación y control, igualmente se conservan en las carpetas</w:t>
            </w:r>
            <w:r w:rsidR="008326EF">
              <w:rPr>
                <w:rFonts w:ascii="Tahoma" w:hAnsi="Tahoma" w:cs="Tahoma"/>
                <w:sz w:val="18"/>
                <w:szCs w:val="18"/>
              </w:rPr>
              <w:t xml:space="preserve"> respectivas, </w:t>
            </w:r>
            <w:r w:rsidR="00C7602E">
              <w:rPr>
                <w:rFonts w:ascii="Tahoma" w:hAnsi="Tahoma" w:cs="Tahoma"/>
                <w:sz w:val="18"/>
                <w:szCs w:val="18"/>
              </w:rPr>
              <w:t xml:space="preserve"> cumpliendo las directrices de archivo y de política de cero papel que implement</w:t>
            </w:r>
            <w:r w:rsidR="008326EF">
              <w:rPr>
                <w:rFonts w:ascii="Tahoma" w:hAnsi="Tahoma" w:cs="Tahoma"/>
                <w:sz w:val="18"/>
                <w:szCs w:val="18"/>
              </w:rPr>
              <w:t>a</w:t>
            </w:r>
            <w:r w:rsidR="00C7602E">
              <w:rPr>
                <w:rFonts w:ascii="Tahoma" w:hAnsi="Tahoma" w:cs="Tahoma"/>
                <w:sz w:val="18"/>
                <w:szCs w:val="18"/>
              </w:rPr>
              <w:t xml:space="preserve"> la entidad</w:t>
            </w:r>
          </w:p>
          <w:p w:rsidR="009C7C0F" w:rsidRPr="002345BE" w:rsidRDefault="009C7C0F" w:rsidP="008326EF">
            <w:pPr>
              <w:autoSpaceDE w:val="0"/>
              <w:autoSpaceDN w:val="0"/>
              <w:adjustRightInd w:val="0"/>
              <w:spacing w:before="100" w:after="60"/>
              <w:ind w:left="198"/>
              <w:jc w:val="both"/>
              <w:rPr>
                <w:rFonts w:ascii="Tahoma" w:hAnsi="Tahoma" w:cs="Tahoma"/>
                <w:sz w:val="18"/>
                <w:szCs w:val="18"/>
              </w:rPr>
            </w:pPr>
            <w:r>
              <w:rPr>
                <w:rFonts w:ascii="Tahoma" w:hAnsi="Tahoma" w:cs="Tahoma"/>
                <w:sz w:val="18"/>
                <w:szCs w:val="18"/>
              </w:rPr>
              <w:t>Los manuales relacionados con los aplicativos que tiene la entidad, se mantienen en forma digital, en los puestos de uso y en el proceso TICS</w:t>
            </w:r>
          </w:p>
        </w:tc>
      </w:tr>
    </w:tbl>
    <w:p w:rsidR="009B51D8" w:rsidRPr="00BB7A57" w:rsidRDefault="009B51D8" w:rsidP="00892F7D">
      <w:pPr>
        <w:autoSpaceDE w:val="0"/>
        <w:autoSpaceDN w:val="0"/>
        <w:adjustRightInd w:val="0"/>
        <w:spacing w:before="100" w:after="60"/>
        <w:jc w:val="both"/>
        <w:rPr>
          <w:rFonts w:ascii="Tahoma" w:hAnsi="Tahoma" w:cs="Tahoma"/>
          <w:bCs/>
          <w:sz w:val="20"/>
          <w:szCs w:val="20"/>
        </w:rPr>
      </w:pPr>
    </w:p>
    <w:p w:rsidR="009E5831" w:rsidRPr="00BB7A57" w:rsidRDefault="005E4AEE" w:rsidP="00BD25D6">
      <w:pPr>
        <w:pStyle w:val="Ttulo2"/>
        <w:numPr>
          <w:ilvl w:val="2"/>
          <w:numId w:val="3"/>
        </w:numPr>
        <w:spacing w:before="120" w:after="40"/>
        <w:ind w:left="993" w:hanging="993"/>
        <w:rPr>
          <w:rStyle w:val="Textoennegrita"/>
          <w:rFonts w:ascii="Tahoma" w:hAnsi="Tahoma" w:cs="Tahoma"/>
          <w:b w:val="0"/>
          <w:sz w:val="20"/>
        </w:rPr>
      </w:pPr>
      <w:bookmarkStart w:id="10" w:name="_Toc325191156"/>
      <w:r w:rsidRPr="00BB7A57">
        <w:rPr>
          <w:rStyle w:val="Textoennegrita"/>
          <w:rFonts w:ascii="Tahoma" w:hAnsi="Tahoma" w:cs="Tahoma"/>
          <w:b w:val="0"/>
          <w:sz w:val="20"/>
        </w:rPr>
        <w:t>Pie de Página</w:t>
      </w:r>
      <w:bookmarkEnd w:id="10"/>
      <w:r w:rsidR="00572CC4" w:rsidRPr="00BB7A57">
        <w:rPr>
          <w:rStyle w:val="Textoennegrita"/>
          <w:rFonts w:ascii="Tahoma" w:hAnsi="Tahoma" w:cs="Tahoma"/>
          <w:b w:val="0"/>
          <w:sz w:val="20"/>
        </w:rPr>
        <w:t xml:space="preserve"> </w:t>
      </w:r>
    </w:p>
    <w:p w:rsidR="00A34413" w:rsidRPr="00BB7A57" w:rsidRDefault="00DF301E" w:rsidP="00BD25D6">
      <w:pPr>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El pie de página</w:t>
      </w:r>
      <w:r w:rsidR="00E50F67" w:rsidRPr="00BB7A57">
        <w:rPr>
          <w:rFonts w:ascii="Tahoma" w:hAnsi="Tahoma" w:cs="Tahoma"/>
          <w:sz w:val="20"/>
          <w:szCs w:val="20"/>
        </w:rPr>
        <w:t xml:space="preserve"> de los documentos</w:t>
      </w:r>
      <w:r w:rsidR="00F72D45" w:rsidRPr="00BB7A57">
        <w:rPr>
          <w:rFonts w:ascii="Tahoma" w:hAnsi="Tahoma" w:cs="Tahoma"/>
          <w:sz w:val="20"/>
          <w:szCs w:val="20"/>
        </w:rPr>
        <w:t xml:space="preserve"> </w:t>
      </w:r>
      <w:r w:rsidR="00E50F67" w:rsidRPr="00BB7A57">
        <w:rPr>
          <w:rFonts w:ascii="Tahoma" w:hAnsi="Tahoma" w:cs="Tahoma"/>
          <w:sz w:val="20"/>
          <w:szCs w:val="20"/>
        </w:rPr>
        <w:t>del SGC</w:t>
      </w:r>
      <w:r w:rsidRPr="00BB7A57">
        <w:rPr>
          <w:rFonts w:ascii="Tahoma" w:hAnsi="Tahoma" w:cs="Tahoma"/>
          <w:sz w:val="20"/>
          <w:szCs w:val="20"/>
        </w:rPr>
        <w:t xml:space="preserve"> </w:t>
      </w:r>
      <w:r w:rsidR="00E50F67" w:rsidRPr="00BB7A57">
        <w:rPr>
          <w:rFonts w:ascii="Tahoma" w:hAnsi="Tahoma" w:cs="Tahoma"/>
          <w:sz w:val="20"/>
          <w:szCs w:val="20"/>
        </w:rPr>
        <w:t>debe</w:t>
      </w:r>
      <w:r w:rsidR="00A34413" w:rsidRPr="00BB7A57">
        <w:rPr>
          <w:rFonts w:ascii="Tahoma" w:hAnsi="Tahoma" w:cs="Tahoma"/>
          <w:sz w:val="20"/>
          <w:szCs w:val="20"/>
        </w:rPr>
        <w:t xml:space="preserve"> evidenciar:</w:t>
      </w:r>
    </w:p>
    <w:p w:rsidR="00D43563" w:rsidRPr="00BB7A57" w:rsidRDefault="00D43563" w:rsidP="00BD25D6">
      <w:pPr>
        <w:numPr>
          <w:ilvl w:val="0"/>
          <w:numId w:val="22"/>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 xml:space="preserve">La Fecha de aprobación del documento </w:t>
      </w:r>
    </w:p>
    <w:p w:rsidR="00285A4E" w:rsidRPr="00BB7A57" w:rsidRDefault="00285A4E" w:rsidP="00BD25D6">
      <w:pPr>
        <w:numPr>
          <w:ilvl w:val="0"/>
          <w:numId w:val="22"/>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La paginación del documento</w:t>
      </w:r>
      <w:r w:rsidR="00D43563" w:rsidRPr="00BB7A57">
        <w:rPr>
          <w:rFonts w:ascii="Tahoma" w:hAnsi="Tahoma" w:cs="Tahoma"/>
          <w:sz w:val="20"/>
          <w:szCs w:val="20"/>
        </w:rPr>
        <w:t xml:space="preserve"> (</w:t>
      </w:r>
      <w:r w:rsidR="00D43563" w:rsidRPr="00BB7A57">
        <w:rPr>
          <w:rFonts w:ascii="Tahoma" w:hAnsi="Tahoma" w:cs="Tahoma"/>
          <w:i/>
          <w:sz w:val="16"/>
          <w:szCs w:val="20"/>
        </w:rPr>
        <w:t>formato página X de Y</w:t>
      </w:r>
      <w:r w:rsidR="00D43563" w:rsidRPr="00BB7A57">
        <w:rPr>
          <w:rFonts w:ascii="Tahoma" w:hAnsi="Tahoma" w:cs="Tahoma"/>
          <w:sz w:val="20"/>
          <w:szCs w:val="20"/>
        </w:rPr>
        <w:t>)</w:t>
      </w:r>
    </w:p>
    <w:p w:rsidR="00A34413" w:rsidRPr="00BB7A57" w:rsidRDefault="00E50F67" w:rsidP="00BD25D6">
      <w:pPr>
        <w:numPr>
          <w:ilvl w:val="0"/>
          <w:numId w:val="22"/>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E</w:t>
      </w:r>
      <w:r w:rsidR="00A34413" w:rsidRPr="00BB7A57">
        <w:rPr>
          <w:rFonts w:ascii="Tahoma" w:hAnsi="Tahoma" w:cs="Tahoma"/>
          <w:sz w:val="20"/>
          <w:szCs w:val="20"/>
        </w:rPr>
        <w:t xml:space="preserve">l </w:t>
      </w:r>
      <w:r w:rsidRPr="00BB7A57">
        <w:rPr>
          <w:rFonts w:ascii="Tahoma" w:hAnsi="Tahoma" w:cs="Tahoma"/>
          <w:sz w:val="20"/>
          <w:szCs w:val="20"/>
        </w:rPr>
        <w:t xml:space="preserve">criterio de </w:t>
      </w:r>
      <w:r w:rsidR="00A34413" w:rsidRPr="00BB7A57">
        <w:rPr>
          <w:rFonts w:ascii="Tahoma" w:hAnsi="Tahoma" w:cs="Tahoma"/>
          <w:sz w:val="20"/>
          <w:szCs w:val="20"/>
        </w:rPr>
        <w:t xml:space="preserve">control de los documentos y </w:t>
      </w:r>
      <w:r w:rsidR="00285A4E" w:rsidRPr="00BB7A57">
        <w:rPr>
          <w:rFonts w:ascii="Tahoma" w:hAnsi="Tahoma" w:cs="Tahoma"/>
          <w:sz w:val="20"/>
          <w:szCs w:val="20"/>
        </w:rPr>
        <w:t>d</w:t>
      </w:r>
      <w:r w:rsidR="0025012B" w:rsidRPr="00BB7A57">
        <w:rPr>
          <w:rFonts w:ascii="Tahoma" w:hAnsi="Tahoma" w:cs="Tahoma"/>
          <w:sz w:val="20"/>
          <w:szCs w:val="20"/>
        </w:rPr>
        <w:t>e</w:t>
      </w:r>
      <w:r w:rsidR="00285A4E" w:rsidRPr="00BB7A57">
        <w:rPr>
          <w:rFonts w:ascii="Tahoma" w:hAnsi="Tahoma" w:cs="Tahoma"/>
          <w:sz w:val="20"/>
          <w:szCs w:val="20"/>
        </w:rPr>
        <w:t xml:space="preserve"> los </w:t>
      </w:r>
      <w:r w:rsidR="00A34413" w:rsidRPr="00BB7A57">
        <w:rPr>
          <w:rFonts w:ascii="Tahoma" w:hAnsi="Tahoma" w:cs="Tahoma"/>
          <w:sz w:val="20"/>
          <w:szCs w:val="20"/>
        </w:rPr>
        <w:t>registros</w:t>
      </w:r>
      <w:r w:rsidR="00CF42AE" w:rsidRPr="00BB7A57">
        <w:rPr>
          <w:rFonts w:ascii="Tahoma" w:hAnsi="Tahoma" w:cs="Tahoma"/>
          <w:sz w:val="20"/>
          <w:szCs w:val="20"/>
        </w:rPr>
        <w:t>, como orientación a los usuarios</w:t>
      </w:r>
    </w:p>
    <w:p w:rsidR="00E50F67" w:rsidRDefault="00E50F67" w:rsidP="00BD25D6">
      <w:pPr>
        <w:numPr>
          <w:ilvl w:val="0"/>
          <w:numId w:val="22"/>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La disponibilidad de la versión vigente</w:t>
      </w:r>
    </w:p>
    <w:p w:rsidR="009C7C0F" w:rsidRPr="00BB7A57" w:rsidRDefault="009C7C0F" w:rsidP="009C7C0F">
      <w:pPr>
        <w:autoSpaceDE w:val="0"/>
        <w:autoSpaceDN w:val="0"/>
        <w:adjustRightInd w:val="0"/>
        <w:spacing w:before="120" w:after="40"/>
        <w:jc w:val="both"/>
        <w:rPr>
          <w:rFonts w:ascii="Tahoma" w:hAnsi="Tahoma" w:cs="Tahoma"/>
          <w:sz w:val="20"/>
          <w:szCs w:val="20"/>
        </w:rPr>
      </w:pPr>
    </w:p>
    <w:p w:rsidR="00064645" w:rsidRPr="00BB7A57" w:rsidRDefault="0088521C" w:rsidP="00BD25D6">
      <w:pPr>
        <w:autoSpaceDE w:val="0"/>
        <w:autoSpaceDN w:val="0"/>
        <w:adjustRightInd w:val="0"/>
        <w:spacing w:before="120" w:after="40"/>
        <w:rPr>
          <w:rFonts w:ascii="Tahoma" w:hAnsi="Tahoma" w:cs="Tahoma"/>
          <w:iCs/>
          <w:noProof/>
          <w:sz w:val="20"/>
          <w:szCs w:val="20"/>
          <w:lang w:val="es-CO" w:eastAsia="es-CO"/>
        </w:rPr>
      </w:pPr>
      <w:r>
        <w:rPr>
          <w:rFonts w:ascii="Tahoma" w:hAnsi="Tahoma" w:cs="Tahoma"/>
          <w:iCs/>
          <w:noProof/>
          <w:sz w:val="20"/>
          <w:szCs w:val="20"/>
          <w:lang w:val="es-CO" w:eastAsia="es-CO"/>
        </w:rPr>
        <w:lastRenderedPageBreak/>
        <mc:AlternateContent>
          <mc:Choice Requires="wpg">
            <w:drawing>
              <wp:anchor distT="0" distB="0" distL="114300" distR="114300" simplePos="0" relativeHeight="251667456" behindDoc="0" locked="0" layoutInCell="1" allowOverlap="1">
                <wp:simplePos x="0" y="0"/>
                <wp:positionH relativeFrom="column">
                  <wp:posOffset>-14605</wp:posOffset>
                </wp:positionH>
                <wp:positionV relativeFrom="paragraph">
                  <wp:posOffset>117475</wp:posOffset>
                </wp:positionV>
                <wp:extent cx="5612765" cy="836930"/>
                <wp:effectExtent l="13970" t="12700" r="12065" b="7620"/>
                <wp:wrapNone/>
                <wp:docPr id="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2765" cy="836930"/>
                          <a:chOff x="1678" y="6245"/>
                          <a:chExt cx="9175" cy="1774"/>
                        </a:xfrm>
                      </wpg:grpSpPr>
                      <wps:wsp>
                        <wps:cNvPr id="7" name="Text Box 2"/>
                        <wps:cNvSpPr txBox="1">
                          <a:spLocks noChangeArrowheads="1"/>
                        </wps:cNvSpPr>
                        <wps:spPr bwMode="auto">
                          <a:xfrm>
                            <a:off x="1678" y="6245"/>
                            <a:ext cx="9175" cy="1774"/>
                          </a:xfrm>
                          <a:prstGeom prst="rect">
                            <a:avLst/>
                          </a:prstGeom>
                          <a:solidFill>
                            <a:srgbClr val="FFFFFF"/>
                          </a:solidFill>
                          <a:ln w="9525">
                            <a:solidFill>
                              <a:schemeClr val="bg1">
                                <a:lumMod val="75000"/>
                                <a:lumOff val="0"/>
                              </a:schemeClr>
                            </a:solidFill>
                            <a:miter lim="800000"/>
                            <a:headEnd/>
                            <a:tailEnd/>
                          </a:ln>
                        </wps:spPr>
                        <wps:txbx>
                          <w:txbxContent>
                            <w:p w:rsidR="001A267E" w:rsidRPr="002F6C6E" w:rsidRDefault="001A267E" w:rsidP="002F6C6E">
                              <w:pPr>
                                <w:jc w:val="right"/>
                                <w:rPr>
                                  <w:rFonts w:ascii="Tahoma" w:hAnsi="Tahoma" w:cs="Tahoma"/>
                                  <w:sz w:val="8"/>
                                  <w:szCs w:val="18"/>
                                  <w:lang w:val="es-MX"/>
                                </w:rPr>
                              </w:pPr>
                            </w:p>
                            <w:p w:rsidR="001A267E" w:rsidRDefault="001A267E" w:rsidP="002F6C6E">
                              <w:pPr>
                                <w:jc w:val="right"/>
                                <w:rPr>
                                  <w:rFonts w:ascii="Tahoma" w:hAnsi="Tahoma" w:cs="Tahoma"/>
                                  <w:sz w:val="18"/>
                                  <w:szCs w:val="18"/>
                                  <w:lang w:val="es-MX"/>
                                </w:rPr>
                              </w:pPr>
                            </w:p>
                            <w:p w:rsidR="001A267E" w:rsidRDefault="001A267E" w:rsidP="002F6C6E">
                              <w:pPr>
                                <w:rPr>
                                  <w:rFonts w:ascii="Tahoma" w:hAnsi="Tahoma" w:cs="Tahoma"/>
                                  <w:b/>
                                  <w:color w:val="008000"/>
                                  <w:sz w:val="16"/>
                                  <w:szCs w:val="18"/>
                                  <w:lang w:val="es-MX"/>
                                </w:rPr>
                              </w:pPr>
                              <w:r w:rsidRPr="00527000">
                                <w:rPr>
                                  <w:rFonts w:ascii="Tahoma" w:hAnsi="Tahoma" w:cs="Tahoma"/>
                                  <w:sz w:val="18"/>
                                  <w:szCs w:val="18"/>
                                  <w:lang w:val="es-MX"/>
                                </w:rPr>
                                <w:t xml:space="preserve">Aprobado </w:t>
                              </w:r>
                              <w:r>
                                <w:rPr>
                                  <w:rFonts w:ascii="Tahoma" w:hAnsi="Tahoma" w:cs="Tahoma"/>
                                  <w:sz w:val="18"/>
                                  <w:szCs w:val="18"/>
                                  <w:lang w:val="es-MX"/>
                                </w:rPr>
                                <w:t xml:space="preserve">___ </w:t>
                              </w:r>
                              <w:r w:rsidRPr="00527000">
                                <w:rPr>
                                  <w:rFonts w:ascii="Tahoma" w:hAnsi="Tahoma" w:cs="Tahoma"/>
                                  <w:sz w:val="18"/>
                                  <w:szCs w:val="18"/>
                                  <w:lang w:val="es-MX"/>
                                </w:rPr>
                                <w:t xml:space="preserve">de </w:t>
                              </w:r>
                              <w:r w:rsidR="00183FA1">
                                <w:rPr>
                                  <w:rFonts w:ascii="Tahoma" w:hAnsi="Tahoma" w:cs="Tahoma"/>
                                  <w:sz w:val="18"/>
                                  <w:szCs w:val="18"/>
                                  <w:lang w:val="es-MX"/>
                                </w:rPr>
                                <w:t xml:space="preserve">__________ </w:t>
                              </w:r>
                              <w:proofErr w:type="spellStart"/>
                              <w:r>
                                <w:rPr>
                                  <w:rFonts w:ascii="Tahoma" w:hAnsi="Tahoma" w:cs="Tahoma"/>
                                  <w:sz w:val="18"/>
                                  <w:szCs w:val="18"/>
                                  <w:lang w:val="es-MX"/>
                                </w:rPr>
                                <w:t>de</w:t>
                              </w:r>
                              <w:proofErr w:type="spellEnd"/>
                              <w:r w:rsidRPr="00527000">
                                <w:rPr>
                                  <w:rFonts w:ascii="Tahoma" w:hAnsi="Tahoma" w:cs="Tahoma"/>
                                  <w:sz w:val="18"/>
                                  <w:szCs w:val="18"/>
                                  <w:lang w:val="es-MX"/>
                                </w:rPr>
                                <w:t xml:space="preserve"> 20</w:t>
                              </w:r>
                              <w:r>
                                <w:rPr>
                                  <w:rFonts w:ascii="Tahoma" w:hAnsi="Tahoma" w:cs="Tahoma"/>
                                  <w:sz w:val="18"/>
                                  <w:szCs w:val="18"/>
                                  <w:lang w:val="es-MX"/>
                                </w:rPr>
                                <w:t xml:space="preserve">__ - </w:t>
                              </w:r>
                              <w:r w:rsidRPr="00031B83">
                                <w:rPr>
                                  <w:rFonts w:ascii="Tahoma" w:hAnsi="Tahoma" w:cs="Tahoma"/>
                                  <w:b/>
                                  <w:color w:val="008000"/>
                                  <w:sz w:val="16"/>
                                  <w:szCs w:val="18"/>
                                  <w:lang w:val="es-MX"/>
                                </w:rPr>
                                <w:t>DOCUMENTO CONTROLADO</w:t>
                              </w:r>
                            </w:p>
                            <w:p w:rsidR="001A267E" w:rsidRPr="00031B83" w:rsidRDefault="001A267E" w:rsidP="002F6C6E">
                              <w:pPr>
                                <w:rPr>
                                  <w:rFonts w:ascii="Tahoma" w:hAnsi="Tahoma" w:cs="Tahoma"/>
                                  <w:b/>
                                  <w:color w:val="008000"/>
                                  <w:sz w:val="16"/>
                                  <w:szCs w:val="18"/>
                                  <w:lang w:val="es-MX"/>
                                </w:rPr>
                              </w:pPr>
                            </w:p>
                            <w:p w:rsidR="001A267E" w:rsidRPr="00F46E07" w:rsidRDefault="001A267E" w:rsidP="006D4797">
                              <w:pPr>
                                <w:autoSpaceDE w:val="0"/>
                                <w:autoSpaceDN w:val="0"/>
                                <w:adjustRightInd w:val="0"/>
                                <w:jc w:val="center"/>
                                <w:rPr>
                                  <w:rFonts w:ascii="Tahoma" w:hAnsi="Tahoma" w:cs="Tahoma"/>
                                  <w:i/>
                                  <w:sz w:val="14"/>
                                  <w:szCs w:val="14"/>
                                </w:rPr>
                              </w:pPr>
                              <w:r w:rsidRPr="00F46E07">
                                <w:rPr>
                                  <w:rFonts w:ascii="Tahoma" w:hAnsi="Tahoma" w:cs="Tahoma"/>
                                  <w:i/>
                                  <w:sz w:val="14"/>
                                  <w:szCs w:val="14"/>
                                </w:rPr>
                                <w:t>La copia o impresión de este documento, le da el carácter de “No Controlado” y el SGC no se hace responsable por su consulta o uso.</w:t>
                              </w:r>
                            </w:p>
                            <w:p w:rsidR="001A267E" w:rsidRPr="00F46E07" w:rsidRDefault="001A267E" w:rsidP="006D4797">
                              <w:pPr>
                                <w:autoSpaceDE w:val="0"/>
                                <w:autoSpaceDN w:val="0"/>
                                <w:adjustRightInd w:val="0"/>
                                <w:jc w:val="center"/>
                                <w:rPr>
                                  <w:rFonts w:ascii="Tahoma" w:hAnsi="Tahoma" w:cs="Tahoma"/>
                                  <w:i/>
                                  <w:sz w:val="14"/>
                                  <w:szCs w:val="14"/>
                                </w:rPr>
                              </w:pPr>
                              <w:r w:rsidRPr="00F46E07">
                                <w:rPr>
                                  <w:rFonts w:ascii="Tahoma" w:hAnsi="Tahoma" w:cs="Tahoma"/>
                                  <w:i/>
                                  <w:sz w:val="14"/>
                                  <w:szCs w:val="14"/>
                                </w:rPr>
                                <w:t>La versión actualizada y controlada de este documento, se consulta a través de la página web en el espacio dedicado al SGC.</w:t>
                              </w:r>
                            </w:p>
                            <w:p w:rsidR="001A267E" w:rsidRPr="00D062C7" w:rsidRDefault="001A267E">
                              <w:pPr>
                                <w:rPr>
                                  <w:sz w:val="10"/>
                                </w:rPr>
                              </w:pPr>
                            </w:p>
                          </w:txbxContent>
                        </wps:txbx>
                        <wps:bodyPr rot="0" vert="horz" wrap="square" lIns="91440" tIns="45720" rIns="91440" bIns="45720" anchor="t" anchorCtr="0" upright="1">
                          <a:noAutofit/>
                        </wps:bodyPr>
                      </wps:wsp>
                      <wps:wsp>
                        <wps:cNvPr id="8" name="Text Box 4"/>
                        <wps:cNvSpPr txBox="1">
                          <a:spLocks noChangeArrowheads="1"/>
                        </wps:cNvSpPr>
                        <wps:spPr bwMode="auto">
                          <a:xfrm>
                            <a:off x="9195" y="6439"/>
                            <a:ext cx="1542" cy="352"/>
                          </a:xfrm>
                          <a:prstGeom prst="rect">
                            <a:avLst/>
                          </a:prstGeom>
                          <a:solidFill>
                            <a:srgbClr val="FFFFFF"/>
                          </a:solidFill>
                          <a:ln w="9525">
                            <a:solidFill>
                              <a:schemeClr val="bg1">
                                <a:lumMod val="75000"/>
                                <a:lumOff val="0"/>
                              </a:schemeClr>
                            </a:solidFill>
                            <a:miter lim="800000"/>
                            <a:headEnd/>
                            <a:tailEnd/>
                          </a:ln>
                        </wps:spPr>
                        <wps:txbx>
                          <w:txbxContent>
                            <w:p w:rsidR="001A267E" w:rsidRPr="004E19AF" w:rsidRDefault="001A267E">
                              <w:pPr>
                                <w:rPr>
                                  <w:rFonts w:ascii="Tahoma" w:hAnsi="Tahoma" w:cs="Tahoma"/>
                                  <w:sz w:val="12"/>
                                  <w:szCs w:val="18"/>
                                </w:rPr>
                              </w:pPr>
                              <w:proofErr w:type="spellStart"/>
                              <w:r w:rsidRPr="004E19AF">
                                <w:rPr>
                                  <w:rFonts w:ascii="Tahoma" w:hAnsi="Tahoma" w:cs="Tahoma"/>
                                  <w:sz w:val="14"/>
                                  <w:szCs w:val="18"/>
                                </w:rPr>
                                <w:t>Pagina</w:t>
                              </w:r>
                              <w:proofErr w:type="spellEnd"/>
                              <w:r w:rsidRPr="004E19AF">
                                <w:rPr>
                                  <w:rFonts w:ascii="Tahoma" w:hAnsi="Tahoma" w:cs="Tahoma"/>
                                  <w:sz w:val="14"/>
                                  <w:szCs w:val="18"/>
                                </w:rPr>
                                <w:t xml:space="preserve"> # de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15pt;margin-top:9.25pt;width:441.95pt;height:65.9pt;z-index:251667456" coordorigin="1678,6245" coordsize="9175,1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">
                <v:shapetype id="_x0000_t202" coordsize="21600,21600" o:spt="202" path="m,l,21600r21600,l21600,xe">
                  <v:stroke joinstyle="miter"/>
                  <v:path gradientshapeok="t" o:connecttype="rect"/>
                </v:shapetype>
                <v:shape id="Text Box 2" o:spid="_x0000_s1027" type="#_x0000_t202" style="position:absolute;left:1678;top:6245;width:9175;height:17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t3m8MA&#10;AADaAAAADwAAAGRycy9kb3ducmV2LnhtbESPQWsCMRSE7wX/Q3iF3rrZVqmyGkUFUdqDuIrnx+a5&#10;Wdy8bDeppv++KRR6HGbmG2a2iLYVN+p941jBS5aDIK6cbrhWcDpunicgfEDW2DomBd/kYTEfPMyw&#10;0O7OB7qVoRYJwr5ABSaErpDSV4Ys+sx1xMm7uN5iSLKvpe7xnuC2la95/iYtNpwWDHa0NlRdyy+r&#10;gC77940c2tH2wzRn6eJq9+lWSj09xuUURKAY/sN/7Z1WMIbfK+kGy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Dt3m8MAAADaAAAADwAAAAAAAAAAAAAAAACYAgAAZHJzL2Rv&#10;d25yZXYueG1sUEsFBgAAAAAEAAQA9QAAAIgDAAAAAA==&#10;" strokecolor="#bfbfbf [2412]">
                  <v:textbox>
                    <w:txbxContent>
                      <w:p w:rsidR="001A267E" w:rsidRPr="002F6C6E" w:rsidRDefault="001A267E" w:rsidP="002F6C6E">
                        <w:pPr>
                          <w:jc w:val="right"/>
                          <w:rPr>
                            <w:rFonts w:ascii="Tahoma" w:hAnsi="Tahoma" w:cs="Tahoma"/>
                            <w:sz w:val="8"/>
                            <w:szCs w:val="18"/>
                            <w:lang w:val="es-MX"/>
                          </w:rPr>
                        </w:pPr>
                      </w:p>
                      <w:p w:rsidR="001A267E" w:rsidRDefault="001A267E" w:rsidP="002F6C6E">
                        <w:pPr>
                          <w:jc w:val="right"/>
                          <w:rPr>
                            <w:rFonts w:ascii="Tahoma" w:hAnsi="Tahoma" w:cs="Tahoma"/>
                            <w:sz w:val="18"/>
                            <w:szCs w:val="18"/>
                            <w:lang w:val="es-MX"/>
                          </w:rPr>
                        </w:pPr>
                      </w:p>
                      <w:p w:rsidR="001A267E" w:rsidRDefault="001A267E" w:rsidP="002F6C6E">
                        <w:pPr>
                          <w:rPr>
                            <w:rFonts w:ascii="Tahoma" w:hAnsi="Tahoma" w:cs="Tahoma"/>
                            <w:b/>
                            <w:color w:val="008000"/>
                            <w:sz w:val="16"/>
                            <w:szCs w:val="18"/>
                            <w:lang w:val="es-MX"/>
                          </w:rPr>
                        </w:pPr>
                        <w:r w:rsidRPr="00527000">
                          <w:rPr>
                            <w:rFonts w:ascii="Tahoma" w:hAnsi="Tahoma" w:cs="Tahoma"/>
                            <w:sz w:val="18"/>
                            <w:szCs w:val="18"/>
                            <w:lang w:val="es-MX"/>
                          </w:rPr>
                          <w:t xml:space="preserve">Aprobado </w:t>
                        </w:r>
                        <w:r>
                          <w:rPr>
                            <w:rFonts w:ascii="Tahoma" w:hAnsi="Tahoma" w:cs="Tahoma"/>
                            <w:sz w:val="18"/>
                            <w:szCs w:val="18"/>
                            <w:lang w:val="es-MX"/>
                          </w:rPr>
                          <w:t xml:space="preserve">___ </w:t>
                        </w:r>
                        <w:r w:rsidRPr="00527000">
                          <w:rPr>
                            <w:rFonts w:ascii="Tahoma" w:hAnsi="Tahoma" w:cs="Tahoma"/>
                            <w:sz w:val="18"/>
                            <w:szCs w:val="18"/>
                            <w:lang w:val="es-MX"/>
                          </w:rPr>
                          <w:t xml:space="preserve">de </w:t>
                        </w:r>
                        <w:r w:rsidR="00183FA1">
                          <w:rPr>
                            <w:rFonts w:ascii="Tahoma" w:hAnsi="Tahoma" w:cs="Tahoma"/>
                            <w:sz w:val="18"/>
                            <w:szCs w:val="18"/>
                            <w:lang w:val="es-MX"/>
                          </w:rPr>
                          <w:t xml:space="preserve">__________ </w:t>
                        </w:r>
                        <w:proofErr w:type="spellStart"/>
                        <w:r>
                          <w:rPr>
                            <w:rFonts w:ascii="Tahoma" w:hAnsi="Tahoma" w:cs="Tahoma"/>
                            <w:sz w:val="18"/>
                            <w:szCs w:val="18"/>
                            <w:lang w:val="es-MX"/>
                          </w:rPr>
                          <w:t>de</w:t>
                        </w:r>
                        <w:proofErr w:type="spellEnd"/>
                        <w:r w:rsidRPr="00527000">
                          <w:rPr>
                            <w:rFonts w:ascii="Tahoma" w:hAnsi="Tahoma" w:cs="Tahoma"/>
                            <w:sz w:val="18"/>
                            <w:szCs w:val="18"/>
                            <w:lang w:val="es-MX"/>
                          </w:rPr>
                          <w:t xml:space="preserve"> 20</w:t>
                        </w:r>
                        <w:r>
                          <w:rPr>
                            <w:rFonts w:ascii="Tahoma" w:hAnsi="Tahoma" w:cs="Tahoma"/>
                            <w:sz w:val="18"/>
                            <w:szCs w:val="18"/>
                            <w:lang w:val="es-MX"/>
                          </w:rPr>
                          <w:t xml:space="preserve">__ - </w:t>
                        </w:r>
                        <w:r w:rsidRPr="00031B83">
                          <w:rPr>
                            <w:rFonts w:ascii="Tahoma" w:hAnsi="Tahoma" w:cs="Tahoma"/>
                            <w:b/>
                            <w:color w:val="008000"/>
                            <w:sz w:val="16"/>
                            <w:szCs w:val="18"/>
                            <w:lang w:val="es-MX"/>
                          </w:rPr>
                          <w:t>DOCUMENTO CONTROLADO</w:t>
                        </w:r>
                      </w:p>
                      <w:p w:rsidR="001A267E" w:rsidRPr="00031B83" w:rsidRDefault="001A267E" w:rsidP="002F6C6E">
                        <w:pPr>
                          <w:rPr>
                            <w:rFonts w:ascii="Tahoma" w:hAnsi="Tahoma" w:cs="Tahoma"/>
                            <w:b/>
                            <w:color w:val="008000"/>
                            <w:sz w:val="16"/>
                            <w:szCs w:val="18"/>
                            <w:lang w:val="es-MX"/>
                          </w:rPr>
                        </w:pPr>
                      </w:p>
                      <w:p w:rsidR="001A267E" w:rsidRPr="00F46E07" w:rsidRDefault="001A267E" w:rsidP="006D4797">
                        <w:pPr>
                          <w:autoSpaceDE w:val="0"/>
                          <w:autoSpaceDN w:val="0"/>
                          <w:adjustRightInd w:val="0"/>
                          <w:jc w:val="center"/>
                          <w:rPr>
                            <w:rFonts w:ascii="Tahoma" w:hAnsi="Tahoma" w:cs="Tahoma"/>
                            <w:i/>
                            <w:sz w:val="14"/>
                            <w:szCs w:val="14"/>
                          </w:rPr>
                        </w:pPr>
                        <w:r w:rsidRPr="00F46E07">
                          <w:rPr>
                            <w:rFonts w:ascii="Tahoma" w:hAnsi="Tahoma" w:cs="Tahoma"/>
                            <w:i/>
                            <w:sz w:val="14"/>
                            <w:szCs w:val="14"/>
                          </w:rPr>
                          <w:t>La copia o impresión de este documento, le da el carácter de “No Controlado” y el SGC no se hace responsable por su consulta o uso.</w:t>
                        </w:r>
                      </w:p>
                      <w:p w:rsidR="001A267E" w:rsidRPr="00F46E07" w:rsidRDefault="001A267E" w:rsidP="006D4797">
                        <w:pPr>
                          <w:autoSpaceDE w:val="0"/>
                          <w:autoSpaceDN w:val="0"/>
                          <w:adjustRightInd w:val="0"/>
                          <w:jc w:val="center"/>
                          <w:rPr>
                            <w:rFonts w:ascii="Tahoma" w:hAnsi="Tahoma" w:cs="Tahoma"/>
                            <w:i/>
                            <w:sz w:val="14"/>
                            <w:szCs w:val="14"/>
                          </w:rPr>
                        </w:pPr>
                        <w:r w:rsidRPr="00F46E07">
                          <w:rPr>
                            <w:rFonts w:ascii="Tahoma" w:hAnsi="Tahoma" w:cs="Tahoma"/>
                            <w:i/>
                            <w:sz w:val="14"/>
                            <w:szCs w:val="14"/>
                          </w:rPr>
                          <w:t>La versión actualizada y controlada de este documento, se consulta a través de la página web en el espacio dedicado al SGC.</w:t>
                        </w:r>
                      </w:p>
                      <w:p w:rsidR="001A267E" w:rsidRPr="00D062C7" w:rsidRDefault="001A267E">
                        <w:pPr>
                          <w:rPr>
                            <w:sz w:val="10"/>
                          </w:rPr>
                        </w:pPr>
                      </w:p>
                    </w:txbxContent>
                  </v:textbox>
                </v:shape>
                <v:shape id="Text Box 4" o:spid="_x0000_s1028" type="#_x0000_t202" style="position:absolute;left:9195;top:6439;width:1542;height:3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Tj6b0A&#10;AADaAAAADwAAAGRycy9kb3ducmV2LnhtbERPy4rCMBTdC/MP4Q6409QHMlSjqCCKLkRHXF+aa1Ns&#10;bmoTtf69WQguD+c9mTW2FA+qfeFYQa+bgCDOnC44V3D6X3X+QPiArLF0TApe5GE2/WlNMNXuyQd6&#10;HEMuYgj7FBWYEKpUSp8Zsui7riKO3MXVFkOEdS51jc8YbkvZT5KRtFhwbDBY0dJQdj3erQK67Lcr&#10;ObDD9c4UZ+maxebmFkq1f5v5GESgJnzFH/dGK4hb45V4A+T0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aTj6b0AAADaAAAADwAAAAAAAAAAAAAAAACYAgAAZHJzL2Rvd25yZXYu&#10;eG1sUEsFBgAAAAAEAAQA9QAAAIIDAAAAAA==&#10;" strokecolor="#bfbfbf [2412]">
                  <v:textbox>
                    <w:txbxContent>
                      <w:p w:rsidR="001A267E" w:rsidRPr="004E19AF" w:rsidRDefault="001A267E">
                        <w:pPr>
                          <w:rPr>
                            <w:rFonts w:ascii="Tahoma" w:hAnsi="Tahoma" w:cs="Tahoma"/>
                            <w:sz w:val="12"/>
                            <w:szCs w:val="18"/>
                          </w:rPr>
                        </w:pPr>
                        <w:proofErr w:type="spellStart"/>
                        <w:r w:rsidRPr="004E19AF">
                          <w:rPr>
                            <w:rFonts w:ascii="Tahoma" w:hAnsi="Tahoma" w:cs="Tahoma"/>
                            <w:sz w:val="14"/>
                            <w:szCs w:val="18"/>
                          </w:rPr>
                          <w:t>Pagina</w:t>
                        </w:r>
                        <w:proofErr w:type="spellEnd"/>
                        <w:r w:rsidRPr="004E19AF">
                          <w:rPr>
                            <w:rFonts w:ascii="Tahoma" w:hAnsi="Tahoma" w:cs="Tahoma"/>
                            <w:sz w:val="14"/>
                            <w:szCs w:val="18"/>
                          </w:rPr>
                          <w:t xml:space="preserve"> # de ##</w:t>
                        </w:r>
                      </w:p>
                    </w:txbxContent>
                  </v:textbox>
                </v:shape>
              </v:group>
            </w:pict>
          </mc:Fallback>
        </mc:AlternateContent>
      </w:r>
    </w:p>
    <w:p w:rsidR="002F6C6E" w:rsidRPr="00BB7A57" w:rsidRDefault="002F6C6E" w:rsidP="00BD25D6">
      <w:pPr>
        <w:autoSpaceDE w:val="0"/>
        <w:autoSpaceDN w:val="0"/>
        <w:adjustRightInd w:val="0"/>
        <w:spacing w:before="120" w:after="40"/>
        <w:rPr>
          <w:rFonts w:ascii="Tahoma" w:hAnsi="Tahoma" w:cs="Tahoma"/>
          <w:iCs/>
          <w:noProof/>
          <w:sz w:val="20"/>
          <w:szCs w:val="20"/>
          <w:lang w:val="es-CO" w:eastAsia="es-CO"/>
        </w:rPr>
      </w:pPr>
    </w:p>
    <w:p w:rsidR="00D062C7" w:rsidRPr="00BB7A57" w:rsidRDefault="00D062C7" w:rsidP="00BD25D6">
      <w:pPr>
        <w:autoSpaceDE w:val="0"/>
        <w:autoSpaceDN w:val="0"/>
        <w:adjustRightInd w:val="0"/>
        <w:spacing w:before="120" w:after="40"/>
        <w:rPr>
          <w:rFonts w:ascii="Tahoma" w:hAnsi="Tahoma" w:cs="Tahoma"/>
          <w:iCs/>
          <w:noProof/>
          <w:sz w:val="20"/>
          <w:szCs w:val="20"/>
          <w:lang w:val="es-CO" w:eastAsia="es-CO"/>
        </w:rPr>
      </w:pPr>
    </w:p>
    <w:p w:rsidR="00D062C7" w:rsidRPr="00BB7A57" w:rsidRDefault="00D062C7" w:rsidP="00BD25D6">
      <w:pPr>
        <w:autoSpaceDE w:val="0"/>
        <w:autoSpaceDN w:val="0"/>
        <w:adjustRightInd w:val="0"/>
        <w:spacing w:before="120" w:after="40"/>
        <w:rPr>
          <w:rFonts w:ascii="Tahoma" w:hAnsi="Tahoma" w:cs="Tahoma"/>
          <w:iCs/>
          <w:noProof/>
          <w:sz w:val="20"/>
          <w:szCs w:val="20"/>
          <w:lang w:val="es-CO" w:eastAsia="es-CO"/>
        </w:rPr>
      </w:pPr>
    </w:p>
    <w:p w:rsidR="00D062C7" w:rsidRPr="00BB7A57" w:rsidRDefault="00D062C7" w:rsidP="00BD25D6">
      <w:pPr>
        <w:autoSpaceDE w:val="0"/>
        <w:autoSpaceDN w:val="0"/>
        <w:adjustRightInd w:val="0"/>
        <w:spacing w:before="120" w:after="40"/>
        <w:rPr>
          <w:rFonts w:ascii="Tahoma" w:hAnsi="Tahoma" w:cs="Tahoma"/>
          <w:iCs/>
          <w:noProof/>
          <w:sz w:val="20"/>
          <w:szCs w:val="20"/>
          <w:lang w:val="es-CO" w:eastAsia="es-CO"/>
        </w:rPr>
      </w:pPr>
    </w:p>
    <w:p w:rsidR="00D43563" w:rsidRPr="00BB7A57" w:rsidRDefault="00D43563" w:rsidP="00BD25D6">
      <w:pPr>
        <w:autoSpaceDE w:val="0"/>
        <w:autoSpaceDN w:val="0"/>
        <w:adjustRightInd w:val="0"/>
        <w:spacing w:before="120" w:after="40"/>
        <w:jc w:val="both"/>
        <w:rPr>
          <w:rFonts w:ascii="Tahoma" w:hAnsi="Tahoma" w:cs="Tahoma"/>
          <w:sz w:val="20"/>
          <w:szCs w:val="20"/>
        </w:rPr>
      </w:pPr>
      <w:r w:rsidRPr="00BB7A57">
        <w:rPr>
          <w:rFonts w:ascii="Tahoma" w:hAnsi="Tahoma" w:cs="Tahoma"/>
          <w:sz w:val="20"/>
          <w:szCs w:val="20"/>
        </w:rPr>
        <w:t>El pie de página de los registros del SGC debe evidenciar:</w:t>
      </w:r>
    </w:p>
    <w:p w:rsidR="00D43563" w:rsidRPr="00BB7A57" w:rsidRDefault="00D43563" w:rsidP="00BD25D6">
      <w:pPr>
        <w:numPr>
          <w:ilvl w:val="0"/>
          <w:numId w:val="22"/>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 xml:space="preserve">La Fecha de aprobación del registro  </w:t>
      </w:r>
    </w:p>
    <w:p w:rsidR="00D43563" w:rsidRPr="00BB7A57" w:rsidRDefault="00D43563" w:rsidP="00BD25D6">
      <w:pPr>
        <w:numPr>
          <w:ilvl w:val="0"/>
          <w:numId w:val="22"/>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La paginación del documento (</w:t>
      </w:r>
      <w:r w:rsidRPr="00BB7A57">
        <w:rPr>
          <w:rFonts w:ascii="Tahoma" w:hAnsi="Tahoma" w:cs="Tahoma"/>
          <w:i/>
          <w:sz w:val="16"/>
          <w:szCs w:val="20"/>
        </w:rPr>
        <w:t>formato página X de Y</w:t>
      </w:r>
      <w:r w:rsidRPr="00BB7A57">
        <w:rPr>
          <w:rFonts w:ascii="Tahoma" w:hAnsi="Tahoma" w:cs="Tahoma"/>
          <w:sz w:val="20"/>
          <w:szCs w:val="20"/>
        </w:rPr>
        <w:t>)</w:t>
      </w:r>
    </w:p>
    <w:p w:rsidR="003643F9" w:rsidRPr="00BB7A57" w:rsidRDefault="0088521C" w:rsidP="00BD25D6">
      <w:pPr>
        <w:autoSpaceDE w:val="0"/>
        <w:autoSpaceDN w:val="0"/>
        <w:adjustRightInd w:val="0"/>
        <w:spacing w:before="120" w:after="40"/>
        <w:jc w:val="both"/>
        <w:rPr>
          <w:rFonts w:ascii="Tahoma" w:hAnsi="Tahoma" w:cs="Tahoma"/>
          <w:iCs/>
          <w:noProof/>
          <w:sz w:val="20"/>
          <w:szCs w:val="20"/>
          <w:lang w:val="es-CO" w:eastAsia="es-CO"/>
        </w:rPr>
      </w:pPr>
      <w:r>
        <w:rPr>
          <w:rFonts w:ascii="Tahoma" w:hAnsi="Tahoma" w:cs="Tahoma"/>
          <w:iCs/>
          <w:noProof/>
          <w:sz w:val="20"/>
          <w:szCs w:val="20"/>
          <w:lang w:val="es-CO" w:eastAsia="es-CO"/>
        </w:rPr>
        <mc:AlternateContent>
          <mc:Choice Requires="wps">
            <w:drawing>
              <wp:anchor distT="0" distB="0" distL="114300" distR="114300" simplePos="0" relativeHeight="251671552" behindDoc="0" locked="0" layoutInCell="1" allowOverlap="1">
                <wp:simplePos x="0" y="0"/>
                <wp:positionH relativeFrom="column">
                  <wp:align>center</wp:align>
                </wp:positionH>
                <wp:positionV relativeFrom="paragraph">
                  <wp:posOffset>73025</wp:posOffset>
                </wp:positionV>
                <wp:extent cx="5529580" cy="638810"/>
                <wp:effectExtent l="9525" t="6350" r="13970" b="12065"/>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9580" cy="638810"/>
                        </a:xfrm>
                        <a:prstGeom prst="rect">
                          <a:avLst/>
                        </a:prstGeom>
                        <a:solidFill>
                          <a:srgbClr val="FFFFFF"/>
                        </a:solidFill>
                        <a:ln w="9525">
                          <a:solidFill>
                            <a:schemeClr val="bg1">
                              <a:lumMod val="75000"/>
                              <a:lumOff val="0"/>
                            </a:schemeClr>
                          </a:solidFill>
                          <a:miter lim="800000"/>
                          <a:headEnd/>
                          <a:tailEnd/>
                        </a:ln>
                      </wps:spPr>
                      <wps:txbx>
                        <w:txbxContent>
                          <w:p w:rsidR="001A267E" w:rsidRDefault="001A267E" w:rsidP="002F52BD">
                            <w:pPr>
                              <w:jc w:val="center"/>
                              <w:rPr>
                                <w:rFonts w:ascii="Tahoma" w:hAnsi="Tahoma" w:cs="Tahoma"/>
                                <w:sz w:val="18"/>
                                <w:szCs w:val="18"/>
                                <w:lang w:val="es-MX"/>
                              </w:rPr>
                            </w:pPr>
                          </w:p>
                          <w:p w:rsidR="001A267E" w:rsidRDefault="001A267E" w:rsidP="002F52BD">
                            <w:pPr>
                              <w:jc w:val="center"/>
                              <w:rPr>
                                <w:rFonts w:ascii="Tahoma" w:hAnsi="Tahoma" w:cs="Tahoma"/>
                                <w:b/>
                                <w:color w:val="008000"/>
                                <w:sz w:val="16"/>
                                <w:szCs w:val="18"/>
                                <w:lang w:val="es-MX"/>
                              </w:rPr>
                            </w:pPr>
                            <w:r w:rsidRPr="00527000">
                              <w:rPr>
                                <w:rFonts w:ascii="Tahoma" w:hAnsi="Tahoma" w:cs="Tahoma"/>
                                <w:sz w:val="18"/>
                                <w:szCs w:val="18"/>
                                <w:lang w:val="es-MX"/>
                              </w:rPr>
                              <w:t xml:space="preserve">Aprobado </w:t>
                            </w:r>
                            <w:r>
                              <w:rPr>
                                <w:rFonts w:ascii="Tahoma" w:hAnsi="Tahoma" w:cs="Tahoma"/>
                                <w:sz w:val="18"/>
                                <w:szCs w:val="18"/>
                                <w:lang w:val="es-MX"/>
                              </w:rPr>
                              <w:t xml:space="preserve">___ </w:t>
                            </w:r>
                            <w:r w:rsidRPr="00527000">
                              <w:rPr>
                                <w:rFonts w:ascii="Tahoma" w:hAnsi="Tahoma" w:cs="Tahoma"/>
                                <w:sz w:val="18"/>
                                <w:szCs w:val="18"/>
                                <w:lang w:val="es-MX"/>
                              </w:rPr>
                              <w:t xml:space="preserve">de </w:t>
                            </w:r>
                            <w:r>
                              <w:rPr>
                                <w:rFonts w:ascii="Tahoma" w:hAnsi="Tahoma" w:cs="Tahoma"/>
                                <w:sz w:val="18"/>
                                <w:szCs w:val="18"/>
                                <w:lang w:val="es-MX"/>
                              </w:rPr>
                              <w:t xml:space="preserve">__________ </w:t>
                            </w:r>
                            <w:proofErr w:type="spellStart"/>
                            <w:r>
                              <w:rPr>
                                <w:rFonts w:ascii="Tahoma" w:hAnsi="Tahoma" w:cs="Tahoma"/>
                                <w:sz w:val="18"/>
                                <w:szCs w:val="18"/>
                                <w:lang w:val="es-MX"/>
                              </w:rPr>
                              <w:t>de</w:t>
                            </w:r>
                            <w:proofErr w:type="spellEnd"/>
                            <w:r w:rsidRPr="00527000">
                              <w:rPr>
                                <w:rFonts w:ascii="Tahoma" w:hAnsi="Tahoma" w:cs="Tahoma"/>
                                <w:sz w:val="18"/>
                                <w:szCs w:val="18"/>
                                <w:lang w:val="es-MX"/>
                              </w:rPr>
                              <w:t xml:space="preserve"> 20</w:t>
                            </w:r>
                            <w:r>
                              <w:rPr>
                                <w:rFonts w:ascii="Tahoma" w:hAnsi="Tahoma" w:cs="Tahoma"/>
                                <w:sz w:val="18"/>
                                <w:szCs w:val="18"/>
                                <w:lang w:val="es-MX"/>
                              </w:rPr>
                              <w:t xml:space="preserve">__                                                                  </w:t>
                            </w:r>
                            <w:r>
                              <w:rPr>
                                <w:noProof/>
                                <w:lang w:val="es-CO" w:eastAsia="es-CO"/>
                              </w:rPr>
                              <w:drawing>
                                <wp:inline distT="0" distB="0" distL="0" distR="0" wp14:anchorId="7F02098A" wp14:editId="0C34DD89">
                                  <wp:extent cx="971550" cy="200025"/>
                                  <wp:effectExtent l="19050" t="19050" r="19050" b="285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971550" cy="200025"/>
                                          </a:xfrm>
                                          <a:prstGeom prst="rect">
                                            <a:avLst/>
                                          </a:prstGeom>
                                          <a:noFill/>
                                          <a:ln w="9525">
                                            <a:solidFill>
                                              <a:schemeClr val="tx1"/>
                                            </a:solidFill>
                                            <a:miter lim="800000"/>
                                            <a:headEnd/>
                                            <a:tailEnd/>
                                          </a:ln>
                                        </pic:spPr>
                                      </pic:pic>
                                    </a:graphicData>
                                  </a:graphic>
                                </wp:inline>
                              </w:drawing>
                            </w:r>
                          </w:p>
                          <w:p w:rsidR="001A267E" w:rsidRPr="002F52BD" w:rsidRDefault="001A267E" w:rsidP="002F52BD">
                            <w:pPr>
                              <w:jc w:val="center"/>
                              <w:rPr>
                                <w:sz w:val="1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29" type="#_x0000_t202" style="position:absolute;left:0;text-align:left;margin-left:0;margin-top:5.75pt;width:435.4pt;height:50.3pt;z-index:2516715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" strokecolor="#bfbfbf [2412]">
                <v:textbox>
                  <w:txbxContent>
                    <w:p w:rsidR="001A267E" w:rsidRDefault="001A267E" w:rsidP="002F52BD">
                      <w:pPr>
                        <w:jc w:val="center"/>
                        <w:rPr>
                          <w:rFonts w:ascii="Tahoma" w:hAnsi="Tahoma" w:cs="Tahoma"/>
                          <w:sz w:val="18"/>
                          <w:szCs w:val="18"/>
                          <w:lang w:val="es-MX"/>
                        </w:rPr>
                      </w:pPr>
                    </w:p>
                    <w:p w:rsidR="001A267E" w:rsidRDefault="001A267E" w:rsidP="002F52BD">
                      <w:pPr>
                        <w:jc w:val="center"/>
                        <w:rPr>
                          <w:rFonts w:ascii="Tahoma" w:hAnsi="Tahoma" w:cs="Tahoma"/>
                          <w:b/>
                          <w:color w:val="008000"/>
                          <w:sz w:val="16"/>
                          <w:szCs w:val="18"/>
                          <w:lang w:val="es-MX"/>
                        </w:rPr>
                      </w:pPr>
                      <w:r w:rsidRPr="00527000">
                        <w:rPr>
                          <w:rFonts w:ascii="Tahoma" w:hAnsi="Tahoma" w:cs="Tahoma"/>
                          <w:sz w:val="18"/>
                          <w:szCs w:val="18"/>
                          <w:lang w:val="es-MX"/>
                        </w:rPr>
                        <w:t xml:space="preserve">Aprobado </w:t>
                      </w:r>
                      <w:r>
                        <w:rPr>
                          <w:rFonts w:ascii="Tahoma" w:hAnsi="Tahoma" w:cs="Tahoma"/>
                          <w:sz w:val="18"/>
                          <w:szCs w:val="18"/>
                          <w:lang w:val="es-MX"/>
                        </w:rPr>
                        <w:t xml:space="preserve">___ </w:t>
                      </w:r>
                      <w:r w:rsidRPr="00527000">
                        <w:rPr>
                          <w:rFonts w:ascii="Tahoma" w:hAnsi="Tahoma" w:cs="Tahoma"/>
                          <w:sz w:val="18"/>
                          <w:szCs w:val="18"/>
                          <w:lang w:val="es-MX"/>
                        </w:rPr>
                        <w:t xml:space="preserve">de </w:t>
                      </w:r>
                      <w:r>
                        <w:rPr>
                          <w:rFonts w:ascii="Tahoma" w:hAnsi="Tahoma" w:cs="Tahoma"/>
                          <w:sz w:val="18"/>
                          <w:szCs w:val="18"/>
                          <w:lang w:val="es-MX"/>
                        </w:rPr>
                        <w:t xml:space="preserve">__________ </w:t>
                      </w:r>
                      <w:proofErr w:type="spellStart"/>
                      <w:r>
                        <w:rPr>
                          <w:rFonts w:ascii="Tahoma" w:hAnsi="Tahoma" w:cs="Tahoma"/>
                          <w:sz w:val="18"/>
                          <w:szCs w:val="18"/>
                          <w:lang w:val="es-MX"/>
                        </w:rPr>
                        <w:t>de</w:t>
                      </w:r>
                      <w:proofErr w:type="spellEnd"/>
                      <w:r w:rsidRPr="00527000">
                        <w:rPr>
                          <w:rFonts w:ascii="Tahoma" w:hAnsi="Tahoma" w:cs="Tahoma"/>
                          <w:sz w:val="18"/>
                          <w:szCs w:val="18"/>
                          <w:lang w:val="es-MX"/>
                        </w:rPr>
                        <w:t xml:space="preserve"> 20</w:t>
                      </w:r>
                      <w:r>
                        <w:rPr>
                          <w:rFonts w:ascii="Tahoma" w:hAnsi="Tahoma" w:cs="Tahoma"/>
                          <w:sz w:val="18"/>
                          <w:szCs w:val="18"/>
                          <w:lang w:val="es-MX"/>
                        </w:rPr>
                        <w:t xml:space="preserve">__                                                                  </w:t>
                      </w:r>
                      <w:r>
                        <w:rPr>
                          <w:noProof/>
                          <w:lang w:val="es-CO" w:eastAsia="es-CO"/>
                        </w:rPr>
                        <w:drawing>
                          <wp:inline distT="0" distB="0" distL="0" distR="0" wp14:anchorId="7F02098A" wp14:editId="0C34DD89">
                            <wp:extent cx="971550" cy="200025"/>
                            <wp:effectExtent l="19050" t="19050" r="19050" b="285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971550" cy="200025"/>
                                    </a:xfrm>
                                    <a:prstGeom prst="rect">
                                      <a:avLst/>
                                    </a:prstGeom>
                                    <a:noFill/>
                                    <a:ln w="9525">
                                      <a:solidFill>
                                        <a:schemeClr val="tx1"/>
                                      </a:solidFill>
                                      <a:miter lim="800000"/>
                                      <a:headEnd/>
                                      <a:tailEnd/>
                                    </a:ln>
                                  </pic:spPr>
                                </pic:pic>
                              </a:graphicData>
                            </a:graphic>
                          </wp:inline>
                        </w:drawing>
                      </w:r>
                    </w:p>
                    <w:p w:rsidR="001A267E" w:rsidRPr="002F52BD" w:rsidRDefault="001A267E" w:rsidP="002F52BD">
                      <w:pPr>
                        <w:jc w:val="center"/>
                        <w:rPr>
                          <w:sz w:val="12"/>
                        </w:rPr>
                      </w:pPr>
                    </w:p>
                  </w:txbxContent>
                </v:textbox>
              </v:shape>
            </w:pict>
          </mc:Fallback>
        </mc:AlternateContent>
      </w:r>
    </w:p>
    <w:p w:rsidR="003643F9" w:rsidRPr="00BB7A57" w:rsidRDefault="003643F9" w:rsidP="00BD25D6">
      <w:pPr>
        <w:autoSpaceDE w:val="0"/>
        <w:autoSpaceDN w:val="0"/>
        <w:adjustRightInd w:val="0"/>
        <w:spacing w:before="120" w:after="40"/>
        <w:jc w:val="both"/>
        <w:rPr>
          <w:rFonts w:ascii="Tahoma" w:hAnsi="Tahoma" w:cs="Tahoma"/>
          <w:iCs/>
          <w:noProof/>
          <w:sz w:val="20"/>
          <w:szCs w:val="20"/>
          <w:lang w:val="es-CO" w:eastAsia="es-CO"/>
        </w:rPr>
      </w:pPr>
    </w:p>
    <w:p w:rsidR="003643F9" w:rsidRPr="00BB7A57" w:rsidRDefault="003643F9" w:rsidP="00BD25D6">
      <w:pPr>
        <w:autoSpaceDE w:val="0"/>
        <w:autoSpaceDN w:val="0"/>
        <w:adjustRightInd w:val="0"/>
        <w:spacing w:before="120" w:after="40"/>
        <w:jc w:val="both"/>
        <w:rPr>
          <w:rFonts w:ascii="Tahoma" w:hAnsi="Tahoma" w:cs="Tahoma"/>
          <w:iCs/>
          <w:noProof/>
          <w:sz w:val="20"/>
          <w:szCs w:val="20"/>
          <w:lang w:val="es-CO" w:eastAsia="es-CO"/>
        </w:rPr>
      </w:pPr>
    </w:p>
    <w:p w:rsidR="00BD25D6" w:rsidRPr="008326EF" w:rsidRDefault="00BD25D6" w:rsidP="00BD25D6">
      <w:pPr>
        <w:autoSpaceDE w:val="0"/>
        <w:autoSpaceDN w:val="0"/>
        <w:adjustRightInd w:val="0"/>
        <w:spacing w:before="120" w:after="40"/>
        <w:rPr>
          <w:rFonts w:ascii="Tahoma" w:hAnsi="Tahoma" w:cs="Tahoma"/>
          <w:iCs/>
          <w:noProof/>
          <w:sz w:val="8"/>
          <w:szCs w:val="20"/>
          <w:lang w:val="es-CO" w:eastAsia="es-CO"/>
        </w:rPr>
      </w:pPr>
    </w:p>
    <w:p w:rsidR="00BB593D" w:rsidRDefault="004E4581" w:rsidP="00BD25D6">
      <w:pPr>
        <w:autoSpaceDE w:val="0"/>
        <w:autoSpaceDN w:val="0"/>
        <w:adjustRightInd w:val="0"/>
        <w:spacing w:before="120" w:after="40"/>
        <w:jc w:val="both"/>
        <w:rPr>
          <w:rFonts w:ascii="Tahoma" w:hAnsi="Tahoma" w:cs="Tahoma"/>
          <w:i/>
          <w:sz w:val="18"/>
          <w:szCs w:val="18"/>
          <w:lang w:val="es-MX"/>
        </w:rPr>
      </w:pPr>
      <w:r w:rsidRPr="00BB7A57">
        <w:rPr>
          <w:rFonts w:ascii="Tahoma" w:hAnsi="Tahoma" w:cs="Tahoma"/>
          <w:iCs/>
          <w:noProof/>
          <w:sz w:val="20"/>
          <w:szCs w:val="20"/>
          <w:lang w:val="es-CO" w:eastAsia="es-CO"/>
        </w:rPr>
        <w:t>Se Aclara que</w:t>
      </w:r>
      <w:r w:rsidR="00EF6BA7" w:rsidRPr="00BB7A57">
        <w:rPr>
          <w:rFonts w:ascii="Tahoma" w:hAnsi="Tahoma" w:cs="Tahoma"/>
          <w:iCs/>
          <w:noProof/>
          <w:sz w:val="20"/>
          <w:szCs w:val="20"/>
          <w:lang w:val="es-CO" w:eastAsia="es-CO"/>
        </w:rPr>
        <w:t xml:space="preserve"> “</w:t>
      </w:r>
      <w:r w:rsidR="0065781A" w:rsidRPr="00BB7A57">
        <w:rPr>
          <w:rFonts w:ascii="Tahoma" w:hAnsi="Tahoma" w:cs="Tahoma"/>
          <w:b/>
          <w:i/>
          <w:sz w:val="20"/>
          <w:szCs w:val="18"/>
          <w:lang w:val="es-MX"/>
        </w:rPr>
        <w:t xml:space="preserve">La copia o impresión de </w:t>
      </w:r>
      <w:r w:rsidR="00EF6BA7" w:rsidRPr="00BB7A57">
        <w:rPr>
          <w:rFonts w:ascii="Tahoma" w:hAnsi="Tahoma" w:cs="Tahoma"/>
          <w:b/>
          <w:i/>
          <w:sz w:val="20"/>
          <w:szCs w:val="18"/>
          <w:lang w:val="es-MX"/>
        </w:rPr>
        <w:t>un r</w:t>
      </w:r>
      <w:r w:rsidR="002F52BD" w:rsidRPr="00BB7A57">
        <w:rPr>
          <w:rFonts w:ascii="Tahoma" w:hAnsi="Tahoma" w:cs="Tahoma"/>
          <w:b/>
          <w:i/>
          <w:sz w:val="20"/>
          <w:szCs w:val="18"/>
          <w:lang w:val="es-MX"/>
        </w:rPr>
        <w:t>egistro</w:t>
      </w:r>
      <w:proofErr w:type="gramStart"/>
      <w:r w:rsidR="002F52BD" w:rsidRPr="00BB7A57">
        <w:rPr>
          <w:rFonts w:ascii="Tahoma" w:hAnsi="Tahoma" w:cs="Tahoma"/>
          <w:b/>
          <w:i/>
          <w:sz w:val="20"/>
          <w:szCs w:val="18"/>
          <w:lang w:val="es-MX"/>
        </w:rPr>
        <w:t xml:space="preserve">,  </w:t>
      </w:r>
      <w:r w:rsidR="00B4297C" w:rsidRPr="00BB7A57">
        <w:rPr>
          <w:rFonts w:ascii="Tahoma" w:hAnsi="Tahoma" w:cs="Tahoma"/>
          <w:b/>
          <w:i/>
          <w:sz w:val="20"/>
          <w:szCs w:val="18"/>
          <w:lang w:val="es-MX"/>
        </w:rPr>
        <w:t>si</w:t>
      </w:r>
      <w:proofErr w:type="gramEnd"/>
      <w:r w:rsidR="00B4297C" w:rsidRPr="00BB7A57">
        <w:rPr>
          <w:rFonts w:ascii="Tahoma" w:hAnsi="Tahoma" w:cs="Tahoma"/>
          <w:b/>
          <w:i/>
          <w:sz w:val="20"/>
          <w:szCs w:val="18"/>
          <w:lang w:val="es-MX"/>
        </w:rPr>
        <w:t xml:space="preserve"> </w:t>
      </w:r>
      <w:r w:rsidR="0065781A" w:rsidRPr="00BB7A57">
        <w:rPr>
          <w:rFonts w:ascii="Tahoma" w:hAnsi="Tahoma" w:cs="Tahoma"/>
          <w:b/>
          <w:i/>
          <w:sz w:val="20"/>
          <w:szCs w:val="18"/>
          <w:lang w:val="es-MX"/>
        </w:rPr>
        <w:t>no contiene evi</w:t>
      </w:r>
      <w:r w:rsidR="00EF6BA7" w:rsidRPr="00BB7A57">
        <w:rPr>
          <w:rFonts w:ascii="Tahoma" w:hAnsi="Tahoma" w:cs="Tahoma"/>
          <w:b/>
          <w:i/>
          <w:sz w:val="20"/>
          <w:szCs w:val="18"/>
          <w:lang w:val="es-MX"/>
        </w:rPr>
        <w:t xml:space="preserve">dencia o información pertinente, el SGC no se </w:t>
      </w:r>
      <w:r w:rsidR="0065781A" w:rsidRPr="00BB7A57">
        <w:rPr>
          <w:rFonts w:ascii="Tahoma" w:hAnsi="Tahoma" w:cs="Tahoma"/>
          <w:b/>
          <w:i/>
          <w:sz w:val="20"/>
          <w:szCs w:val="18"/>
          <w:lang w:val="es-MX"/>
        </w:rPr>
        <w:t>hace responsable por su consulta o uso</w:t>
      </w:r>
      <w:r w:rsidR="00EF6BA7" w:rsidRPr="00BB7A57">
        <w:rPr>
          <w:rFonts w:ascii="Tahoma" w:hAnsi="Tahoma" w:cs="Tahoma"/>
          <w:i/>
          <w:sz w:val="18"/>
          <w:szCs w:val="18"/>
          <w:lang w:val="es-MX"/>
        </w:rPr>
        <w:t>”</w:t>
      </w:r>
      <w:r w:rsidRPr="00BB7A57">
        <w:rPr>
          <w:rFonts w:ascii="Tahoma" w:hAnsi="Tahoma" w:cs="Tahoma"/>
          <w:i/>
          <w:sz w:val="18"/>
          <w:szCs w:val="18"/>
          <w:lang w:val="es-MX"/>
        </w:rPr>
        <w:t>.</w:t>
      </w:r>
    </w:p>
    <w:p w:rsidR="00550270" w:rsidRPr="00BB7A57" w:rsidRDefault="00550270" w:rsidP="00BD25D6">
      <w:pPr>
        <w:autoSpaceDE w:val="0"/>
        <w:autoSpaceDN w:val="0"/>
        <w:adjustRightInd w:val="0"/>
        <w:spacing w:before="120" w:after="40"/>
        <w:jc w:val="both"/>
        <w:rPr>
          <w:rFonts w:ascii="Tahoma" w:hAnsi="Tahoma" w:cs="Tahoma"/>
          <w:sz w:val="20"/>
          <w:szCs w:val="20"/>
          <w:lang w:val="es-MX"/>
        </w:rPr>
      </w:pPr>
    </w:p>
    <w:p w:rsidR="008A5893" w:rsidRPr="00D80508" w:rsidRDefault="008A5893" w:rsidP="005402A1">
      <w:pPr>
        <w:pStyle w:val="Ttulo2"/>
        <w:numPr>
          <w:ilvl w:val="2"/>
          <w:numId w:val="3"/>
        </w:numPr>
        <w:tabs>
          <w:tab w:val="left" w:pos="-22680"/>
        </w:tabs>
        <w:spacing w:before="120" w:after="40"/>
        <w:ind w:left="851" w:hanging="851"/>
        <w:rPr>
          <w:rFonts w:ascii="Tahoma" w:hAnsi="Tahoma" w:cs="Tahoma"/>
          <w:b w:val="0"/>
          <w:color w:val="000000" w:themeColor="text1"/>
          <w:sz w:val="20"/>
          <w:szCs w:val="22"/>
        </w:rPr>
      </w:pPr>
      <w:bookmarkStart w:id="11" w:name="_Toc325191158"/>
      <w:r w:rsidRPr="00D80508">
        <w:rPr>
          <w:rFonts w:ascii="Tahoma" w:hAnsi="Tahoma" w:cs="Tahoma"/>
          <w:b w:val="0"/>
          <w:color w:val="000000" w:themeColor="text1"/>
          <w:sz w:val="20"/>
          <w:szCs w:val="22"/>
        </w:rPr>
        <w:t xml:space="preserve">Sobre </w:t>
      </w:r>
      <w:r w:rsidR="00BE38E6" w:rsidRPr="00D80508">
        <w:rPr>
          <w:rFonts w:ascii="Tahoma" w:hAnsi="Tahoma" w:cs="Tahoma"/>
          <w:b w:val="0"/>
          <w:color w:val="000000" w:themeColor="text1"/>
          <w:sz w:val="20"/>
          <w:szCs w:val="22"/>
        </w:rPr>
        <w:t xml:space="preserve">el </w:t>
      </w:r>
      <w:r w:rsidRPr="00D80508">
        <w:rPr>
          <w:rFonts w:ascii="Tahoma" w:hAnsi="Tahoma" w:cs="Tahoma"/>
          <w:b w:val="0"/>
          <w:color w:val="000000" w:themeColor="text1"/>
          <w:sz w:val="20"/>
          <w:szCs w:val="22"/>
        </w:rPr>
        <w:t>Cambio de versión</w:t>
      </w:r>
    </w:p>
    <w:p w:rsidR="00DE7765" w:rsidRPr="00D80508" w:rsidRDefault="00081844" w:rsidP="005402A1">
      <w:pPr>
        <w:spacing w:before="120" w:after="40"/>
        <w:jc w:val="both"/>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La  “VERSIÓN” es e</w:t>
      </w:r>
      <w:r w:rsidR="00DE7765" w:rsidRPr="00D80508">
        <w:rPr>
          <w:rFonts w:ascii="Tahoma" w:hAnsi="Tahoma" w:cs="Tahoma"/>
          <w:iCs/>
          <w:noProof/>
          <w:color w:val="000000" w:themeColor="text1"/>
          <w:sz w:val="20"/>
          <w:szCs w:val="20"/>
          <w:lang w:val="es-CO" w:eastAsia="es-CO"/>
        </w:rPr>
        <w:t xml:space="preserve">l número que señala el documento o registro </w:t>
      </w:r>
      <w:r w:rsidRPr="00D80508">
        <w:rPr>
          <w:rFonts w:ascii="Tahoma" w:hAnsi="Tahoma" w:cs="Tahoma"/>
          <w:iCs/>
          <w:noProof/>
          <w:color w:val="000000" w:themeColor="text1"/>
          <w:sz w:val="20"/>
          <w:szCs w:val="20"/>
          <w:lang w:val="es-CO" w:eastAsia="es-CO"/>
        </w:rPr>
        <w:t xml:space="preserve">vigente, aparece en el encabezado, y </w:t>
      </w:r>
      <w:r w:rsidR="00DE7765" w:rsidRPr="00D80508">
        <w:rPr>
          <w:rFonts w:ascii="Tahoma" w:hAnsi="Tahoma" w:cs="Tahoma"/>
          <w:iCs/>
          <w:noProof/>
          <w:color w:val="000000" w:themeColor="text1"/>
          <w:sz w:val="20"/>
          <w:szCs w:val="20"/>
          <w:lang w:val="es-CO" w:eastAsia="es-CO"/>
        </w:rPr>
        <w:t>se puede corroborar con el Listado maestro de Documentos o Listado</w:t>
      </w:r>
      <w:r w:rsidRPr="00D80508">
        <w:rPr>
          <w:rFonts w:ascii="Tahoma" w:hAnsi="Tahoma" w:cs="Tahoma"/>
          <w:iCs/>
          <w:noProof/>
          <w:color w:val="000000" w:themeColor="text1"/>
          <w:sz w:val="20"/>
          <w:szCs w:val="20"/>
          <w:lang w:val="es-CO" w:eastAsia="es-CO"/>
        </w:rPr>
        <w:t xml:space="preserve"> maest</w:t>
      </w:r>
      <w:r w:rsidR="00DE7765" w:rsidRPr="00D80508">
        <w:rPr>
          <w:rFonts w:ascii="Tahoma" w:hAnsi="Tahoma" w:cs="Tahoma"/>
          <w:iCs/>
          <w:noProof/>
          <w:color w:val="000000" w:themeColor="text1"/>
          <w:sz w:val="20"/>
          <w:szCs w:val="20"/>
          <w:lang w:val="es-CO" w:eastAsia="es-CO"/>
        </w:rPr>
        <w:t xml:space="preserve">ro de registros, </w:t>
      </w:r>
    </w:p>
    <w:p w:rsidR="00DE7765" w:rsidRPr="00D80508" w:rsidRDefault="00DE7765" w:rsidP="005402A1">
      <w:p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Se amerita cambiar la versión de los documentos o registros, cuando:</w:t>
      </w:r>
    </w:p>
    <w:p w:rsidR="006A1D00" w:rsidRPr="00D80508" w:rsidRDefault="00DE7765" w:rsidP="005402A1">
      <w:p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 Hay un cambio en la metodología de un procedimiento, una guía o un instructivo</w:t>
      </w:r>
    </w:p>
    <w:p w:rsidR="00DE7765" w:rsidRPr="00D80508" w:rsidRDefault="006A1D00" w:rsidP="005402A1">
      <w:p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 la estructura del documento o registro presenta cambios significativos</w:t>
      </w:r>
      <w:r w:rsidR="00DE7765" w:rsidRPr="00D80508">
        <w:rPr>
          <w:rFonts w:ascii="Tahoma" w:hAnsi="Tahoma" w:cs="Tahoma"/>
          <w:iCs/>
          <w:noProof/>
          <w:color w:val="000000" w:themeColor="text1"/>
          <w:sz w:val="20"/>
          <w:szCs w:val="20"/>
          <w:lang w:val="es-CO" w:eastAsia="es-CO"/>
        </w:rPr>
        <w:t xml:space="preserve"> </w:t>
      </w:r>
      <w:r w:rsidRPr="00D80508">
        <w:rPr>
          <w:rFonts w:ascii="Tahoma" w:hAnsi="Tahoma" w:cs="Tahoma"/>
          <w:iCs/>
          <w:noProof/>
          <w:color w:val="000000" w:themeColor="text1"/>
          <w:sz w:val="20"/>
          <w:szCs w:val="20"/>
          <w:lang w:val="es-CO" w:eastAsia="es-CO"/>
        </w:rPr>
        <w:t>con relación a lo anterior</w:t>
      </w:r>
    </w:p>
    <w:p w:rsidR="006A1D00" w:rsidRPr="00D80508" w:rsidRDefault="006A1D00" w:rsidP="005402A1">
      <w:p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 El contenido de los documentos se complementa de manera significativa</w:t>
      </w:r>
    </w:p>
    <w:p w:rsidR="005402A1" w:rsidRPr="00D80508" w:rsidRDefault="005402A1" w:rsidP="005402A1">
      <w:pPr>
        <w:spacing w:before="120" w:after="40"/>
        <w:rPr>
          <w:rFonts w:ascii="Tahoma" w:hAnsi="Tahoma" w:cs="Tahoma"/>
          <w:iCs/>
          <w:noProof/>
          <w:color w:val="000000" w:themeColor="text1"/>
          <w:sz w:val="20"/>
          <w:szCs w:val="20"/>
          <w:lang w:val="es-CO" w:eastAsia="es-CO"/>
        </w:rPr>
      </w:pPr>
    </w:p>
    <w:p w:rsidR="00DE7765" w:rsidRPr="00D80508" w:rsidRDefault="005402A1" w:rsidP="005402A1">
      <w:p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Para cambios que se pueden llamar “menores”, no se cambia la versión, solo se cambia la fecha de aprobación, tales como:</w:t>
      </w:r>
    </w:p>
    <w:p w:rsidR="005402A1" w:rsidRPr="00D80508" w:rsidRDefault="005402A1" w:rsidP="005402A1">
      <w:p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 cambio de logo simbol institucional</w:t>
      </w:r>
    </w:p>
    <w:p w:rsidR="005402A1" w:rsidRPr="00D80508" w:rsidRDefault="005402A1" w:rsidP="005402A1">
      <w:p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 cambio de nombre del documento</w:t>
      </w:r>
    </w:p>
    <w:p w:rsidR="005402A1" w:rsidRPr="00D80508" w:rsidRDefault="00081844" w:rsidP="005402A1">
      <w:p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 algunas palabras, términos o conceptos</w:t>
      </w:r>
    </w:p>
    <w:p w:rsidR="00DE7765" w:rsidRPr="00D80508" w:rsidRDefault="00DE7765" w:rsidP="005402A1">
      <w:pPr>
        <w:spacing w:before="120" w:after="40"/>
        <w:rPr>
          <w:rFonts w:ascii="Tahoma" w:hAnsi="Tahoma" w:cs="Tahoma"/>
          <w:iCs/>
          <w:noProof/>
          <w:color w:val="000000" w:themeColor="text1"/>
          <w:sz w:val="20"/>
          <w:szCs w:val="20"/>
          <w:lang w:val="es-CO" w:eastAsia="es-CO"/>
        </w:rPr>
      </w:pPr>
    </w:p>
    <w:p w:rsidR="00DE7765" w:rsidRPr="00D80508" w:rsidRDefault="00DE7765" w:rsidP="005402A1">
      <w:pPr>
        <w:pStyle w:val="Ttulo2"/>
        <w:numPr>
          <w:ilvl w:val="2"/>
          <w:numId w:val="3"/>
        </w:numPr>
        <w:tabs>
          <w:tab w:val="left" w:pos="-22680"/>
        </w:tabs>
        <w:spacing w:before="120" w:after="40"/>
        <w:ind w:left="851" w:hanging="851"/>
        <w:rPr>
          <w:rFonts w:ascii="Tahoma" w:hAnsi="Tahoma" w:cs="Tahoma"/>
          <w:b w:val="0"/>
          <w:iCs/>
          <w:noProof/>
          <w:color w:val="000000" w:themeColor="text1"/>
          <w:sz w:val="20"/>
          <w:lang w:val="es-CO" w:eastAsia="es-CO"/>
        </w:rPr>
      </w:pPr>
      <w:r w:rsidRPr="00D80508">
        <w:rPr>
          <w:rFonts w:ascii="Tahoma" w:hAnsi="Tahoma" w:cs="Tahoma"/>
          <w:b w:val="0"/>
          <w:iCs/>
          <w:noProof/>
          <w:color w:val="000000" w:themeColor="text1"/>
          <w:sz w:val="20"/>
          <w:lang w:val="es-CO" w:eastAsia="es-CO"/>
        </w:rPr>
        <w:t>Control de Cambios de los documentos y registros</w:t>
      </w:r>
    </w:p>
    <w:p w:rsidR="009C7C0F" w:rsidRPr="00D80508" w:rsidRDefault="009C7C0F" w:rsidP="005402A1">
      <w:pPr>
        <w:pStyle w:val="Ttulo2"/>
        <w:tabs>
          <w:tab w:val="left" w:pos="-22680"/>
        </w:tabs>
        <w:spacing w:before="120" w:after="40"/>
        <w:rPr>
          <w:rFonts w:ascii="Tahoma" w:hAnsi="Tahoma" w:cs="Tahoma"/>
          <w:b w:val="0"/>
          <w:iCs/>
          <w:noProof/>
          <w:color w:val="000000" w:themeColor="text1"/>
          <w:sz w:val="20"/>
          <w:lang w:val="es-CO" w:eastAsia="es-CO"/>
        </w:rPr>
      </w:pPr>
      <w:r w:rsidRPr="00D80508">
        <w:rPr>
          <w:rFonts w:ascii="Tahoma" w:hAnsi="Tahoma" w:cs="Tahoma"/>
          <w:b w:val="0"/>
          <w:iCs/>
          <w:noProof/>
          <w:color w:val="000000" w:themeColor="text1"/>
          <w:sz w:val="20"/>
          <w:lang w:val="es-CO" w:eastAsia="es-CO"/>
        </w:rPr>
        <w:t xml:space="preserve">Para verificar los cambios que se realizan en los documentos, se tiene en el proceso de GC, el archivo de manera digital del registro “RGC-04 </w:t>
      </w:r>
      <w:r w:rsidRPr="00D80508">
        <w:rPr>
          <w:rFonts w:ascii="Tahoma" w:hAnsi="Tahoma" w:cs="Tahoma"/>
          <w:b w:val="0"/>
          <w:bCs/>
          <w:color w:val="000000" w:themeColor="text1"/>
          <w:sz w:val="20"/>
        </w:rPr>
        <w:t xml:space="preserve">OLICITUD PARA CREACION, MODIFICACIÓN Y/O ACTUALIZACIÓN, Y ANULACIÓN DE DOCUMENTOS”, </w:t>
      </w:r>
      <w:r w:rsidRPr="00D80508">
        <w:rPr>
          <w:rFonts w:ascii="Tahoma" w:hAnsi="Tahoma" w:cs="Tahoma"/>
          <w:b w:val="0"/>
          <w:iCs/>
          <w:noProof/>
          <w:color w:val="000000" w:themeColor="text1"/>
          <w:sz w:val="20"/>
          <w:lang w:val="es-CO" w:eastAsia="es-CO"/>
        </w:rPr>
        <w:t>en donde se detalla:</w:t>
      </w:r>
    </w:p>
    <w:p w:rsidR="009C7C0F" w:rsidRPr="00D80508" w:rsidRDefault="009C7C0F" w:rsidP="005402A1">
      <w:pPr>
        <w:pStyle w:val="Prrafodelista"/>
        <w:numPr>
          <w:ilvl w:val="0"/>
          <w:numId w:val="38"/>
        </w:num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 xml:space="preserve">Quien y qué proceso realiza la solicitud </w:t>
      </w:r>
    </w:p>
    <w:p w:rsidR="009C7C0F" w:rsidRPr="00D80508" w:rsidRDefault="009C7C0F" w:rsidP="005402A1">
      <w:pPr>
        <w:pStyle w:val="Prrafodelista"/>
        <w:numPr>
          <w:ilvl w:val="0"/>
          <w:numId w:val="38"/>
        </w:num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Sobre qué tipo de documento o formato se realiza la solicitud</w:t>
      </w:r>
    </w:p>
    <w:p w:rsidR="008A5893" w:rsidRPr="00D80508" w:rsidRDefault="009C7C0F" w:rsidP="005402A1">
      <w:pPr>
        <w:pStyle w:val="Prrafodelista"/>
        <w:numPr>
          <w:ilvl w:val="0"/>
          <w:numId w:val="38"/>
        </w:num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lastRenderedPageBreak/>
        <w:t>Qué tipo de de solicitud realiza puede ser de creación, anulación, modificación</w:t>
      </w:r>
    </w:p>
    <w:p w:rsidR="009C7C0F" w:rsidRPr="00D80508" w:rsidRDefault="009C7C0F" w:rsidP="005402A1">
      <w:pPr>
        <w:pStyle w:val="Prrafodelista"/>
        <w:numPr>
          <w:ilvl w:val="0"/>
          <w:numId w:val="38"/>
        </w:num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Qué gestión se realizó por parte de la administración del SGC</w:t>
      </w:r>
    </w:p>
    <w:p w:rsidR="009C7C0F" w:rsidRPr="00D80508" w:rsidRDefault="009C7C0F" w:rsidP="005402A1">
      <w:pPr>
        <w:pStyle w:val="Prrafodelista"/>
        <w:numPr>
          <w:ilvl w:val="0"/>
          <w:numId w:val="38"/>
        </w:numPr>
        <w:spacing w:before="120" w:after="40"/>
        <w:rPr>
          <w:rFonts w:ascii="Tahoma" w:hAnsi="Tahoma" w:cs="Tahoma"/>
          <w:iCs/>
          <w:noProof/>
          <w:color w:val="000000" w:themeColor="text1"/>
          <w:sz w:val="20"/>
          <w:szCs w:val="20"/>
          <w:lang w:val="es-CO" w:eastAsia="es-CO"/>
        </w:rPr>
      </w:pPr>
      <w:r w:rsidRPr="00D80508">
        <w:rPr>
          <w:rFonts w:ascii="Tahoma" w:hAnsi="Tahoma" w:cs="Tahoma"/>
          <w:iCs/>
          <w:noProof/>
          <w:color w:val="000000" w:themeColor="text1"/>
          <w:sz w:val="20"/>
          <w:szCs w:val="20"/>
          <w:lang w:val="es-CO" w:eastAsia="es-CO"/>
        </w:rPr>
        <w:t>La Fecha de Aprobación e inclusión en el SGC</w:t>
      </w:r>
    </w:p>
    <w:p w:rsidR="00BE38E6" w:rsidRPr="00D80508" w:rsidRDefault="00BE38E6" w:rsidP="005402A1">
      <w:pPr>
        <w:spacing w:before="120" w:after="40"/>
        <w:rPr>
          <w:rFonts w:ascii="Tahoma" w:hAnsi="Tahoma" w:cs="Tahoma"/>
          <w:iCs/>
          <w:noProof/>
          <w:color w:val="000000" w:themeColor="text1"/>
          <w:sz w:val="20"/>
          <w:szCs w:val="20"/>
          <w:lang w:val="es-CO" w:eastAsia="es-CO"/>
        </w:rPr>
      </w:pPr>
    </w:p>
    <w:p w:rsidR="0030280C" w:rsidRPr="00D80508" w:rsidRDefault="0030280C" w:rsidP="00BD25D6">
      <w:pPr>
        <w:pStyle w:val="Ttulo2"/>
        <w:numPr>
          <w:ilvl w:val="2"/>
          <w:numId w:val="3"/>
        </w:numPr>
        <w:tabs>
          <w:tab w:val="left" w:pos="-22680"/>
        </w:tabs>
        <w:spacing w:before="120" w:after="40"/>
        <w:ind w:left="851" w:hanging="851"/>
        <w:rPr>
          <w:rFonts w:ascii="Tahoma" w:hAnsi="Tahoma" w:cs="Tahoma"/>
          <w:b w:val="0"/>
          <w:color w:val="000000" w:themeColor="text1"/>
          <w:sz w:val="20"/>
          <w:szCs w:val="22"/>
        </w:rPr>
      </w:pPr>
      <w:r w:rsidRPr="00D80508">
        <w:rPr>
          <w:rFonts w:ascii="Tahoma" w:hAnsi="Tahoma" w:cs="Tahoma"/>
          <w:b w:val="0"/>
          <w:color w:val="000000" w:themeColor="text1"/>
          <w:sz w:val="20"/>
          <w:szCs w:val="22"/>
        </w:rPr>
        <w:t>Criterios para la Gestión de Documentos y registros del SGC</w:t>
      </w:r>
      <w:bookmarkEnd w:id="11"/>
    </w:p>
    <w:p w:rsidR="009A49BA" w:rsidRPr="00D80508" w:rsidRDefault="003014ED" w:rsidP="00BD25D6">
      <w:pPr>
        <w:spacing w:before="120" w:after="40"/>
        <w:rPr>
          <w:rFonts w:ascii="Tahoma" w:hAnsi="Tahoma" w:cs="Tahoma"/>
          <w:color w:val="000000" w:themeColor="text1"/>
          <w:sz w:val="20"/>
          <w:szCs w:val="20"/>
        </w:rPr>
      </w:pPr>
      <w:r w:rsidRPr="00D80508">
        <w:rPr>
          <w:rFonts w:ascii="Tahoma" w:hAnsi="Tahoma" w:cs="Tahoma"/>
          <w:color w:val="000000" w:themeColor="text1"/>
          <w:sz w:val="20"/>
          <w:szCs w:val="20"/>
        </w:rPr>
        <w:t>Son los siguientes</w:t>
      </w:r>
    </w:p>
    <w:tbl>
      <w:tblPr>
        <w:tblStyle w:val="Tablaconcuadrcula"/>
        <w:tblW w:w="0" w:type="auto"/>
        <w:tblInd w:w="142" w:type="dxa"/>
        <w:tblLook w:val="04A0" w:firstRow="1" w:lastRow="0" w:firstColumn="1" w:lastColumn="0" w:noHBand="0" w:noVBand="1"/>
      </w:tblPr>
      <w:tblGrid>
        <w:gridCol w:w="1597"/>
        <w:gridCol w:w="7383"/>
      </w:tblGrid>
      <w:tr w:rsidR="00D80508" w:rsidRPr="00D80508" w:rsidTr="00740FCF">
        <w:trPr>
          <w:tblHeader/>
        </w:trPr>
        <w:tc>
          <w:tcPr>
            <w:tcW w:w="1370" w:type="dxa"/>
            <w:tcMar>
              <w:top w:w="113" w:type="dxa"/>
              <w:left w:w="142" w:type="dxa"/>
              <w:bottom w:w="113" w:type="dxa"/>
              <w:right w:w="142" w:type="dxa"/>
            </w:tcMar>
            <w:vAlign w:val="center"/>
          </w:tcPr>
          <w:p w:rsidR="0030280C" w:rsidRPr="00D80508" w:rsidRDefault="001A058C" w:rsidP="00BD25D6">
            <w:pPr>
              <w:autoSpaceDE w:val="0"/>
              <w:autoSpaceDN w:val="0"/>
              <w:adjustRightInd w:val="0"/>
              <w:spacing w:before="120" w:after="40"/>
              <w:jc w:val="both"/>
              <w:rPr>
                <w:rFonts w:ascii="Tahoma" w:hAnsi="Tahoma" w:cs="Tahoma"/>
                <w:b/>
                <w:color w:val="000000" w:themeColor="text1"/>
                <w:sz w:val="18"/>
                <w:szCs w:val="22"/>
              </w:rPr>
            </w:pPr>
            <w:r w:rsidRPr="00D80508">
              <w:rPr>
                <w:rFonts w:ascii="Tahoma" w:hAnsi="Tahoma" w:cs="Tahoma"/>
                <w:b/>
                <w:color w:val="000000" w:themeColor="text1"/>
                <w:sz w:val="18"/>
                <w:szCs w:val="22"/>
              </w:rPr>
              <w:t>Estado</w:t>
            </w:r>
          </w:p>
        </w:tc>
        <w:tc>
          <w:tcPr>
            <w:tcW w:w="7504" w:type="dxa"/>
            <w:tcMar>
              <w:top w:w="113" w:type="dxa"/>
              <w:left w:w="142" w:type="dxa"/>
              <w:bottom w:w="113" w:type="dxa"/>
              <w:right w:w="142" w:type="dxa"/>
            </w:tcMar>
            <w:vAlign w:val="center"/>
          </w:tcPr>
          <w:p w:rsidR="0030280C" w:rsidRPr="00D80508" w:rsidRDefault="00013C91" w:rsidP="00BD25D6">
            <w:pPr>
              <w:autoSpaceDE w:val="0"/>
              <w:autoSpaceDN w:val="0"/>
              <w:adjustRightInd w:val="0"/>
              <w:spacing w:before="120" w:after="40"/>
              <w:jc w:val="both"/>
              <w:rPr>
                <w:rFonts w:ascii="Tahoma" w:hAnsi="Tahoma" w:cs="Tahoma"/>
                <w:b/>
                <w:color w:val="000000" w:themeColor="text1"/>
                <w:sz w:val="18"/>
                <w:szCs w:val="22"/>
              </w:rPr>
            </w:pPr>
            <w:r w:rsidRPr="00D80508">
              <w:rPr>
                <w:rFonts w:ascii="Tahoma" w:hAnsi="Tahoma" w:cs="Tahoma"/>
                <w:b/>
                <w:color w:val="000000" w:themeColor="text1"/>
                <w:sz w:val="18"/>
                <w:szCs w:val="22"/>
              </w:rPr>
              <w:t>Criterios a tener en cuenta</w:t>
            </w:r>
            <w:r w:rsidR="00350931" w:rsidRPr="00D80508">
              <w:rPr>
                <w:rFonts w:ascii="Tahoma" w:hAnsi="Tahoma" w:cs="Tahoma"/>
                <w:b/>
                <w:color w:val="000000" w:themeColor="text1"/>
                <w:sz w:val="18"/>
                <w:szCs w:val="22"/>
              </w:rPr>
              <w:t xml:space="preserve"> para Documentos y registros del SGC</w:t>
            </w:r>
          </w:p>
        </w:tc>
      </w:tr>
      <w:tr w:rsidR="00D80508" w:rsidRPr="00D80508" w:rsidTr="00740FCF">
        <w:trPr>
          <w:trHeight w:val="887"/>
        </w:trPr>
        <w:tc>
          <w:tcPr>
            <w:tcW w:w="1370" w:type="dxa"/>
            <w:tcMar>
              <w:top w:w="113" w:type="dxa"/>
              <w:left w:w="142" w:type="dxa"/>
              <w:bottom w:w="113" w:type="dxa"/>
              <w:right w:w="142" w:type="dxa"/>
            </w:tcMar>
            <w:vAlign w:val="center"/>
          </w:tcPr>
          <w:p w:rsidR="0030280C" w:rsidRPr="00D80508" w:rsidRDefault="001A058C" w:rsidP="00BD25D6">
            <w:pPr>
              <w:autoSpaceDE w:val="0"/>
              <w:autoSpaceDN w:val="0"/>
              <w:adjustRightInd w:val="0"/>
              <w:spacing w:before="120" w:after="40"/>
              <w:jc w:val="both"/>
              <w:rPr>
                <w:rFonts w:ascii="Tahoma" w:hAnsi="Tahoma" w:cs="Tahoma"/>
                <w:color w:val="000000" w:themeColor="text1"/>
                <w:sz w:val="18"/>
                <w:szCs w:val="22"/>
              </w:rPr>
            </w:pPr>
            <w:r w:rsidRPr="00D80508">
              <w:rPr>
                <w:rFonts w:ascii="Tahoma" w:hAnsi="Tahoma" w:cs="Tahoma"/>
                <w:color w:val="000000" w:themeColor="text1"/>
                <w:sz w:val="18"/>
                <w:szCs w:val="22"/>
              </w:rPr>
              <w:t>Elaboración</w:t>
            </w:r>
          </w:p>
        </w:tc>
        <w:tc>
          <w:tcPr>
            <w:tcW w:w="7504" w:type="dxa"/>
            <w:tcMar>
              <w:top w:w="113" w:type="dxa"/>
              <w:left w:w="142" w:type="dxa"/>
              <w:bottom w:w="113" w:type="dxa"/>
              <w:right w:w="142" w:type="dxa"/>
            </w:tcMar>
            <w:vAlign w:val="center"/>
          </w:tcPr>
          <w:p w:rsidR="0030280C" w:rsidRPr="00D80508" w:rsidRDefault="00013C91" w:rsidP="00BD25D6">
            <w:pPr>
              <w:autoSpaceDE w:val="0"/>
              <w:autoSpaceDN w:val="0"/>
              <w:adjustRightInd w:val="0"/>
              <w:spacing w:before="120" w:after="40"/>
              <w:jc w:val="both"/>
              <w:rPr>
                <w:rFonts w:ascii="Tahoma" w:hAnsi="Tahoma" w:cs="Tahoma"/>
                <w:color w:val="000000" w:themeColor="text1"/>
                <w:sz w:val="18"/>
                <w:szCs w:val="22"/>
              </w:rPr>
            </w:pPr>
            <w:r w:rsidRPr="00D80508">
              <w:rPr>
                <w:rFonts w:ascii="Tahoma" w:hAnsi="Tahoma" w:cs="Tahoma"/>
                <w:color w:val="000000" w:themeColor="text1"/>
                <w:sz w:val="18"/>
                <w:szCs w:val="22"/>
              </w:rPr>
              <w:t xml:space="preserve">Ver punto 3.2.3 </w:t>
            </w:r>
            <w:r w:rsidR="006341B2" w:rsidRPr="00D80508">
              <w:rPr>
                <w:rFonts w:ascii="Tahoma" w:hAnsi="Tahoma" w:cs="Tahoma"/>
                <w:color w:val="000000" w:themeColor="text1"/>
                <w:sz w:val="18"/>
                <w:szCs w:val="22"/>
              </w:rPr>
              <w:t xml:space="preserve">(estructura del documento) </w:t>
            </w:r>
            <w:r w:rsidRPr="00D80508">
              <w:rPr>
                <w:rFonts w:ascii="Tahoma" w:hAnsi="Tahoma" w:cs="Tahoma"/>
                <w:color w:val="000000" w:themeColor="text1"/>
                <w:sz w:val="18"/>
                <w:szCs w:val="22"/>
              </w:rPr>
              <w:t>de este procedimiento</w:t>
            </w:r>
            <w:r w:rsidR="00350931" w:rsidRPr="00D80508">
              <w:rPr>
                <w:rFonts w:ascii="Tahoma" w:hAnsi="Tahoma" w:cs="Tahoma"/>
                <w:color w:val="000000" w:themeColor="text1"/>
                <w:sz w:val="18"/>
                <w:szCs w:val="22"/>
              </w:rPr>
              <w:t xml:space="preserve"> para las generalidades</w:t>
            </w:r>
            <w:r w:rsidR="00A403E5" w:rsidRPr="00D80508">
              <w:rPr>
                <w:rFonts w:ascii="Tahoma" w:hAnsi="Tahoma" w:cs="Tahoma"/>
                <w:color w:val="000000" w:themeColor="text1"/>
                <w:sz w:val="18"/>
                <w:szCs w:val="22"/>
              </w:rPr>
              <w:t xml:space="preserve">, en cuanto a </w:t>
            </w:r>
            <w:r w:rsidR="006341B2" w:rsidRPr="00D80508">
              <w:rPr>
                <w:rFonts w:ascii="Tahoma" w:hAnsi="Tahoma" w:cs="Tahoma"/>
                <w:color w:val="000000" w:themeColor="text1"/>
                <w:sz w:val="18"/>
                <w:szCs w:val="22"/>
              </w:rPr>
              <w:t xml:space="preserve">encabezado, </w:t>
            </w:r>
            <w:r w:rsidR="00A403E5" w:rsidRPr="00D80508">
              <w:rPr>
                <w:rFonts w:ascii="Tahoma" w:hAnsi="Tahoma" w:cs="Tahoma"/>
                <w:color w:val="000000" w:themeColor="text1"/>
                <w:sz w:val="18"/>
                <w:szCs w:val="22"/>
              </w:rPr>
              <w:t>pie de página</w:t>
            </w:r>
            <w:r w:rsidR="006341B2" w:rsidRPr="00D80508">
              <w:rPr>
                <w:rFonts w:ascii="Tahoma" w:hAnsi="Tahoma" w:cs="Tahoma"/>
                <w:color w:val="000000" w:themeColor="text1"/>
                <w:sz w:val="18"/>
                <w:szCs w:val="22"/>
              </w:rPr>
              <w:t xml:space="preserve"> y contenido.</w:t>
            </w:r>
          </w:p>
          <w:p w:rsidR="00350931" w:rsidRPr="00D80508" w:rsidRDefault="00350931" w:rsidP="00BD25D6">
            <w:pPr>
              <w:autoSpaceDE w:val="0"/>
              <w:autoSpaceDN w:val="0"/>
              <w:adjustRightInd w:val="0"/>
              <w:spacing w:before="120" w:after="40"/>
              <w:jc w:val="both"/>
              <w:rPr>
                <w:rFonts w:ascii="Tahoma" w:hAnsi="Tahoma" w:cs="Tahoma"/>
                <w:color w:val="000000" w:themeColor="text1"/>
                <w:sz w:val="18"/>
                <w:szCs w:val="22"/>
              </w:rPr>
            </w:pPr>
            <w:r w:rsidRPr="00D80508">
              <w:rPr>
                <w:rFonts w:ascii="Tahoma" w:hAnsi="Tahoma" w:cs="Tahoma"/>
                <w:color w:val="000000" w:themeColor="text1"/>
                <w:sz w:val="18"/>
                <w:szCs w:val="22"/>
              </w:rPr>
              <w:t>Los registros deben ser legibles y coherentes con el tiempo, lugar y actividad, independienteme</w:t>
            </w:r>
            <w:r w:rsidR="006341B2" w:rsidRPr="00D80508">
              <w:rPr>
                <w:rFonts w:ascii="Tahoma" w:hAnsi="Tahoma" w:cs="Tahoma"/>
                <w:color w:val="000000" w:themeColor="text1"/>
                <w:sz w:val="18"/>
                <w:szCs w:val="22"/>
              </w:rPr>
              <w:t>nte del medio de presentación (físico</w:t>
            </w:r>
            <w:r w:rsidRPr="00D80508">
              <w:rPr>
                <w:rFonts w:ascii="Tahoma" w:hAnsi="Tahoma" w:cs="Tahoma"/>
                <w:color w:val="000000" w:themeColor="text1"/>
                <w:sz w:val="18"/>
                <w:szCs w:val="22"/>
              </w:rPr>
              <w:t xml:space="preserve"> o </w:t>
            </w:r>
            <w:r w:rsidR="008B3917" w:rsidRPr="00D80508">
              <w:rPr>
                <w:rFonts w:ascii="Tahoma" w:hAnsi="Tahoma" w:cs="Tahoma"/>
                <w:color w:val="000000" w:themeColor="text1"/>
                <w:sz w:val="18"/>
                <w:szCs w:val="22"/>
              </w:rPr>
              <w:t>digital</w:t>
            </w:r>
            <w:r w:rsidRPr="00D80508">
              <w:rPr>
                <w:rFonts w:ascii="Tahoma" w:hAnsi="Tahoma" w:cs="Tahoma"/>
                <w:color w:val="000000" w:themeColor="text1"/>
                <w:sz w:val="18"/>
                <w:szCs w:val="22"/>
              </w:rPr>
              <w:t>).</w:t>
            </w:r>
          </w:p>
        </w:tc>
      </w:tr>
      <w:tr w:rsidR="0030280C" w:rsidRPr="00BB7A57" w:rsidTr="00740FCF">
        <w:trPr>
          <w:trHeight w:val="148"/>
        </w:trPr>
        <w:tc>
          <w:tcPr>
            <w:tcW w:w="1370" w:type="dxa"/>
            <w:tcMar>
              <w:top w:w="113" w:type="dxa"/>
              <w:left w:w="142" w:type="dxa"/>
              <w:bottom w:w="113" w:type="dxa"/>
              <w:right w:w="142" w:type="dxa"/>
            </w:tcMar>
            <w:vAlign w:val="center"/>
          </w:tcPr>
          <w:p w:rsidR="0030280C" w:rsidRPr="00BB7A57" w:rsidRDefault="001A058C" w:rsidP="00BD25D6">
            <w:pPr>
              <w:autoSpaceDE w:val="0"/>
              <w:autoSpaceDN w:val="0"/>
              <w:adjustRightInd w:val="0"/>
              <w:spacing w:before="120" w:after="40"/>
              <w:jc w:val="both"/>
              <w:rPr>
                <w:rFonts w:ascii="Tahoma" w:hAnsi="Tahoma" w:cs="Tahoma"/>
                <w:sz w:val="18"/>
                <w:szCs w:val="22"/>
              </w:rPr>
            </w:pPr>
            <w:r w:rsidRPr="00BB7A57">
              <w:rPr>
                <w:rFonts w:ascii="Tahoma" w:hAnsi="Tahoma" w:cs="Tahoma"/>
                <w:sz w:val="18"/>
                <w:szCs w:val="22"/>
              </w:rPr>
              <w:t>Aprobación</w:t>
            </w:r>
          </w:p>
        </w:tc>
        <w:tc>
          <w:tcPr>
            <w:tcW w:w="7504" w:type="dxa"/>
            <w:tcMar>
              <w:top w:w="113" w:type="dxa"/>
              <w:left w:w="142" w:type="dxa"/>
              <w:bottom w:w="113" w:type="dxa"/>
              <w:right w:w="142" w:type="dxa"/>
            </w:tcMar>
            <w:vAlign w:val="center"/>
          </w:tcPr>
          <w:p w:rsidR="006341B2" w:rsidRPr="00BB7A57" w:rsidRDefault="006341B2" w:rsidP="00BD25D6">
            <w:pPr>
              <w:tabs>
                <w:tab w:val="left" w:pos="142"/>
              </w:tabs>
              <w:autoSpaceDE w:val="0"/>
              <w:autoSpaceDN w:val="0"/>
              <w:adjustRightInd w:val="0"/>
              <w:spacing w:before="120" w:after="40"/>
              <w:jc w:val="both"/>
              <w:rPr>
                <w:rFonts w:ascii="Tahoma" w:hAnsi="Tahoma" w:cs="Tahoma"/>
                <w:sz w:val="18"/>
                <w:szCs w:val="20"/>
                <w:lang w:val="es-CO"/>
              </w:rPr>
            </w:pPr>
            <w:r w:rsidRPr="00BB7A57">
              <w:rPr>
                <w:rFonts w:ascii="Tahoma" w:hAnsi="Tahoma" w:cs="Tahoma"/>
                <w:sz w:val="18"/>
                <w:szCs w:val="20"/>
                <w:lang w:val="es-CO"/>
              </w:rPr>
              <w:t xml:space="preserve">La fecha de aprobación, es el día </w:t>
            </w:r>
            <w:r w:rsidR="001A058C" w:rsidRPr="00BB7A57">
              <w:rPr>
                <w:rFonts w:ascii="Tahoma" w:hAnsi="Tahoma" w:cs="Tahoma"/>
                <w:sz w:val="18"/>
                <w:szCs w:val="20"/>
                <w:lang w:val="es-CO"/>
              </w:rPr>
              <w:t xml:space="preserve">hábil del mes en que se realiza la </w:t>
            </w:r>
            <w:r w:rsidRPr="00BB7A57">
              <w:rPr>
                <w:rFonts w:ascii="Tahoma" w:hAnsi="Tahoma" w:cs="Tahoma"/>
                <w:sz w:val="18"/>
                <w:szCs w:val="20"/>
                <w:lang w:val="es-CO"/>
              </w:rPr>
              <w:t>inclusión en el SGC y que antecede de soc</w:t>
            </w:r>
            <w:r w:rsidR="00D80508">
              <w:rPr>
                <w:rFonts w:ascii="Tahoma" w:hAnsi="Tahoma" w:cs="Tahoma"/>
                <w:sz w:val="18"/>
                <w:szCs w:val="20"/>
                <w:lang w:val="es-CO"/>
              </w:rPr>
              <w:t xml:space="preserve">ialización por parte del líder </w:t>
            </w:r>
            <w:r w:rsidRPr="00BB7A57">
              <w:rPr>
                <w:rFonts w:ascii="Tahoma" w:hAnsi="Tahoma" w:cs="Tahoma"/>
                <w:sz w:val="18"/>
                <w:szCs w:val="20"/>
                <w:lang w:val="es-CO"/>
              </w:rPr>
              <w:t>del proceso</w:t>
            </w:r>
            <w:r w:rsidR="00E95BF4" w:rsidRPr="00BB7A57">
              <w:rPr>
                <w:rFonts w:ascii="Tahoma" w:hAnsi="Tahoma" w:cs="Tahoma"/>
                <w:sz w:val="18"/>
                <w:szCs w:val="20"/>
                <w:lang w:val="es-CO"/>
              </w:rPr>
              <w:t xml:space="preserve">.  El </w:t>
            </w:r>
            <w:proofErr w:type="gramStart"/>
            <w:r w:rsidR="00E95BF4" w:rsidRPr="00BB7A57">
              <w:rPr>
                <w:rFonts w:ascii="Tahoma" w:hAnsi="Tahoma" w:cs="Tahoma"/>
                <w:sz w:val="18"/>
                <w:szCs w:val="20"/>
                <w:lang w:val="es-CO"/>
              </w:rPr>
              <w:t>uso</w:t>
            </w:r>
            <w:r w:rsidR="00D80508">
              <w:rPr>
                <w:rFonts w:ascii="Tahoma" w:hAnsi="Tahoma" w:cs="Tahoma"/>
                <w:sz w:val="18"/>
                <w:szCs w:val="20"/>
                <w:lang w:val="es-CO"/>
              </w:rPr>
              <w:t xml:space="preserve"> </w:t>
            </w:r>
            <w:r w:rsidR="00E95BF4" w:rsidRPr="00BB7A57">
              <w:rPr>
                <w:rFonts w:ascii="Tahoma" w:hAnsi="Tahoma" w:cs="Tahoma"/>
                <w:sz w:val="18"/>
                <w:szCs w:val="20"/>
                <w:lang w:val="es-CO"/>
              </w:rPr>
              <w:t xml:space="preserve"> del</w:t>
            </w:r>
            <w:proofErr w:type="gramEnd"/>
            <w:r w:rsidR="00E95BF4" w:rsidRPr="00BB7A57">
              <w:rPr>
                <w:rFonts w:ascii="Tahoma" w:hAnsi="Tahoma" w:cs="Tahoma"/>
                <w:sz w:val="18"/>
                <w:szCs w:val="20"/>
                <w:lang w:val="es-CO"/>
              </w:rPr>
              <w:t xml:space="preserve"> documento o registro es a partir  de la comunicación al líder de proceso.</w:t>
            </w:r>
          </w:p>
          <w:p w:rsidR="00E95BF4" w:rsidRPr="00BB7A57" w:rsidRDefault="00E95BF4" w:rsidP="00BD25D6">
            <w:pPr>
              <w:tabs>
                <w:tab w:val="left" w:pos="142"/>
              </w:tabs>
              <w:autoSpaceDE w:val="0"/>
              <w:autoSpaceDN w:val="0"/>
              <w:adjustRightInd w:val="0"/>
              <w:spacing w:before="120" w:after="40"/>
              <w:jc w:val="both"/>
              <w:rPr>
                <w:rFonts w:ascii="Tahoma" w:hAnsi="Tahoma" w:cs="Tahoma"/>
                <w:sz w:val="18"/>
                <w:szCs w:val="22"/>
                <w:lang w:val="es-CO"/>
              </w:rPr>
            </w:pPr>
            <w:r w:rsidRPr="00BB7A57">
              <w:rPr>
                <w:rFonts w:ascii="Tahoma" w:hAnsi="Tahoma" w:cs="Tahoma"/>
                <w:sz w:val="18"/>
                <w:szCs w:val="22"/>
                <w:lang w:val="es-CO"/>
              </w:rPr>
              <w:t xml:space="preserve">El documento o registro se guarda en la carpeta electrónica creada para el SGC, agregándole al nombre del archivo la fecha de inclusión en el sistema y el archivo </w:t>
            </w:r>
            <w:r w:rsidR="00B97D66" w:rsidRPr="00BB7A57">
              <w:rPr>
                <w:rFonts w:ascii="Tahoma" w:hAnsi="Tahoma" w:cs="Tahoma"/>
                <w:sz w:val="18"/>
                <w:szCs w:val="22"/>
                <w:lang w:val="es-CO"/>
              </w:rPr>
              <w:t>anterior se almacena en la carpeta de OBSOLETOS.</w:t>
            </w:r>
          </w:p>
        </w:tc>
      </w:tr>
      <w:tr w:rsidR="0030280C" w:rsidRPr="00BB7A57" w:rsidTr="00740FCF">
        <w:trPr>
          <w:trHeight w:val="109"/>
        </w:trPr>
        <w:tc>
          <w:tcPr>
            <w:tcW w:w="1370" w:type="dxa"/>
            <w:tcMar>
              <w:top w:w="113" w:type="dxa"/>
              <w:left w:w="142" w:type="dxa"/>
              <w:bottom w:w="113" w:type="dxa"/>
              <w:right w:w="142" w:type="dxa"/>
            </w:tcMar>
            <w:vAlign w:val="center"/>
          </w:tcPr>
          <w:p w:rsidR="0030280C" w:rsidRPr="00BB7A57" w:rsidRDefault="001A058C" w:rsidP="00BD25D6">
            <w:pPr>
              <w:autoSpaceDE w:val="0"/>
              <w:autoSpaceDN w:val="0"/>
              <w:adjustRightInd w:val="0"/>
              <w:spacing w:before="120" w:after="40"/>
              <w:jc w:val="both"/>
              <w:rPr>
                <w:rFonts w:ascii="Tahoma" w:hAnsi="Tahoma" w:cs="Tahoma"/>
                <w:sz w:val="18"/>
                <w:szCs w:val="22"/>
              </w:rPr>
            </w:pPr>
            <w:r w:rsidRPr="00BB7A57">
              <w:rPr>
                <w:rFonts w:ascii="Tahoma" w:hAnsi="Tahoma" w:cs="Tahoma"/>
                <w:sz w:val="18"/>
                <w:szCs w:val="22"/>
              </w:rPr>
              <w:t>Anulación</w:t>
            </w:r>
          </w:p>
        </w:tc>
        <w:tc>
          <w:tcPr>
            <w:tcW w:w="7504" w:type="dxa"/>
            <w:tcMar>
              <w:top w:w="113" w:type="dxa"/>
              <w:left w:w="142" w:type="dxa"/>
              <w:bottom w:w="113" w:type="dxa"/>
              <w:right w:w="142" w:type="dxa"/>
            </w:tcMar>
            <w:vAlign w:val="center"/>
          </w:tcPr>
          <w:p w:rsidR="0030280C" w:rsidRPr="00BB7A57" w:rsidRDefault="00E977FD" w:rsidP="00BD25D6">
            <w:pPr>
              <w:tabs>
                <w:tab w:val="left" w:pos="-3119"/>
              </w:tabs>
              <w:autoSpaceDE w:val="0"/>
              <w:autoSpaceDN w:val="0"/>
              <w:adjustRightInd w:val="0"/>
              <w:spacing w:before="120" w:after="40"/>
              <w:jc w:val="both"/>
              <w:rPr>
                <w:rFonts w:ascii="Tahoma" w:hAnsi="Tahoma" w:cs="Tahoma"/>
                <w:sz w:val="18"/>
                <w:szCs w:val="20"/>
              </w:rPr>
            </w:pPr>
            <w:r w:rsidRPr="00BB7A57">
              <w:rPr>
                <w:rFonts w:ascii="Tahoma" w:hAnsi="Tahoma" w:cs="Tahoma"/>
                <w:sz w:val="18"/>
                <w:szCs w:val="20"/>
              </w:rPr>
              <w:t xml:space="preserve">Cuando la solicitud es de anulación y </w:t>
            </w:r>
            <w:r w:rsidR="00953299" w:rsidRPr="00BB7A57">
              <w:rPr>
                <w:rFonts w:ascii="Tahoma" w:hAnsi="Tahoma" w:cs="Tahoma"/>
                <w:sz w:val="18"/>
                <w:szCs w:val="20"/>
              </w:rPr>
              <w:t>e</w:t>
            </w:r>
            <w:r w:rsidRPr="00BB7A57">
              <w:rPr>
                <w:rFonts w:ascii="Tahoma" w:hAnsi="Tahoma" w:cs="Tahoma"/>
                <w:sz w:val="18"/>
                <w:szCs w:val="20"/>
              </w:rPr>
              <w:t>st</w:t>
            </w:r>
            <w:r w:rsidR="00953299" w:rsidRPr="00BB7A57">
              <w:rPr>
                <w:rFonts w:ascii="Tahoma" w:hAnsi="Tahoma" w:cs="Tahoma"/>
                <w:sz w:val="18"/>
                <w:szCs w:val="20"/>
              </w:rPr>
              <w:t>a</w:t>
            </w:r>
            <w:r w:rsidRPr="00BB7A57">
              <w:rPr>
                <w:rFonts w:ascii="Tahoma" w:hAnsi="Tahoma" w:cs="Tahoma"/>
                <w:sz w:val="18"/>
                <w:szCs w:val="20"/>
              </w:rPr>
              <w:t xml:space="preserve"> es aprobad</w:t>
            </w:r>
            <w:r w:rsidR="00953299" w:rsidRPr="00BB7A57">
              <w:rPr>
                <w:rFonts w:ascii="Tahoma" w:hAnsi="Tahoma" w:cs="Tahoma"/>
                <w:sz w:val="18"/>
                <w:szCs w:val="20"/>
              </w:rPr>
              <w:t>a</w:t>
            </w:r>
            <w:r w:rsidRPr="00BB7A57">
              <w:rPr>
                <w:rFonts w:ascii="Tahoma" w:hAnsi="Tahoma" w:cs="Tahoma"/>
                <w:sz w:val="18"/>
                <w:szCs w:val="20"/>
              </w:rPr>
              <w:t xml:space="preserve"> y regis</w:t>
            </w:r>
            <w:r w:rsidR="00953299" w:rsidRPr="00BB7A57">
              <w:rPr>
                <w:rFonts w:ascii="Tahoma" w:hAnsi="Tahoma" w:cs="Tahoma"/>
                <w:sz w:val="18"/>
                <w:szCs w:val="20"/>
              </w:rPr>
              <w:t>trada</w:t>
            </w:r>
            <w:r w:rsidRPr="00BB7A57">
              <w:rPr>
                <w:rFonts w:ascii="Tahoma" w:hAnsi="Tahoma" w:cs="Tahoma"/>
                <w:sz w:val="18"/>
                <w:szCs w:val="20"/>
              </w:rPr>
              <w:t xml:space="preserve"> en el SGC</w:t>
            </w:r>
            <w:r w:rsidR="004830A2" w:rsidRPr="00BB7A57">
              <w:rPr>
                <w:rFonts w:ascii="Tahoma" w:hAnsi="Tahoma" w:cs="Tahoma"/>
                <w:sz w:val="18"/>
                <w:szCs w:val="20"/>
              </w:rPr>
              <w:t>, e</w:t>
            </w:r>
            <w:r w:rsidR="00B90E86" w:rsidRPr="00BB7A57">
              <w:rPr>
                <w:rFonts w:ascii="Tahoma" w:hAnsi="Tahoma" w:cs="Tahoma"/>
                <w:sz w:val="18"/>
                <w:szCs w:val="20"/>
              </w:rPr>
              <w:t>l archivo anulado se traslada a la carpeta electrónica de ANULADOS.</w:t>
            </w:r>
          </w:p>
        </w:tc>
      </w:tr>
      <w:tr w:rsidR="001A058C" w:rsidRPr="00BB7A57" w:rsidTr="00740FCF">
        <w:trPr>
          <w:trHeight w:val="729"/>
        </w:trPr>
        <w:tc>
          <w:tcPr>
            <w:tcW w:w="1370" w:type="dxa"/>
            <w:tcMar>
              <w:top w:w="113" w:type="dxa"/>
              <w:left w:w="142" w:type="dxa"/>
              <w:bottom w:w="113" w:type="dxa"/>
              <w:right w:w="142" w:type="dxa"/>
            </w:tcMar>
            <w:vAlign w:val="center"/>
          </w:tcPr>
          <w:p w:rsidR="001A058C" w:rsidRPr="00BB7A57" w:rsidRDefault="001A058C" w:rsidP="00BD25D6">
            <w:pPr>
              <w:autoSpaceDE w:val="0"/>
              <w:autoSpaceDN w:val="0"/>
              <w:adjustRightInd w:val="0"/>
              <w:spacing w:before="120" w:after="40"/>
              <w:jc w:val="both"/>
              <w:rPr>
                <w:rFonts w:ascii="Tahoma" w:hAnsi="Tahoma" w:cs="Tahoma"/>
                <w:sz w:val="18"/>
                <w:szCs w:val="22"/>
                <w:highlight w:val="yellow"/>
              </w:rPr>
            </w:pPr>
            <w:r w:rsidRPr="00BB7A57">
              <w:rPr>
                <w:rFonts w:ascii="Tahoma" w:hAnsi="Tahoma" w:cs="Tahoma"/>
                <w:sz w:val="18"/>
                <w:szCs w:val="22"/>
              </w:rPr>
              <w:t>Comunicación</w:t>
            </w:r>
          </w:p>
        </w:tc>
        <w:tc>
          <w:tcPr>
            <w:tcW w:w="7504" w:type="dxa"/>
            <w:tcMar>
              <w:top w:w="113" w:type="dxa"/>
              <w:left w:w="142" w:type="dxa"/>
              <w:bottom w:w="113" w:type="dxa"/>
              <w:right w:w="142" w:type="dxa"/>
            </w:tcMar>
            <w:vAlign w:val="center"/>
          </w:tcPr>
          <w:p w:rsidR="00A403E5" w:rsidRPr="00BB7A57" w:rsidRDefault="0081237A" w:rsidP="008326EF">
            <w:pPr>
              <w:tabs>
                <w:tab w:val="left" w:pos="993"/>
              </w:tabs>
              <w:autoSpaceDE w:val="0"/>
              <w:autoSpaceDN w:val="0"/>
              <w:adjustRightInd w:val="0"/>
              <w:spacing w:before="120" w:after="40"/>
              <w:jc w:val="both"/>
              <w:rPr>
                <w:rFonts w:ascii="Tahoma" w:hAnsi="Tahoma" w:cs="Tahoma"/>
                <w:sz w:val="18"/>
                <w:szCs w:val="20"/>
                <w:lang w:val="es-CO"/>
              </w:rPr>
            </w:pPr>
            <w:r w:rsidRPr="00BB7A57">
              <w:rPr>
                <w:rFonts w:ascii="Tahoma" w:hAnsi="Tahoma" w:cs="Tahoma"/>
                <w:sz w:val="18"/>
                <w:szCs w:val="20"/>
                <w:lang w:val="es-CO"/>
              </w:rPr>
              <w:t>Una vez aprobado e incluido en el SGC los ajustes solicitados por parte del líder del proceso, se le comunican por correo institucional adjuntado los archivos RGC-04 en PDF y el documento o registro</w:t>
            </w:r>
            <w:r w:rsidR="008326EF">
              <w:rPr>
                <w:rFonts w:ascii="Tahoma" w:hAnsi="Tahoma" w:cs="Tahoma"/>
                <w:sz w:val="18"/>
                <w:szCs w:val="20"/>
                <w:lang w:val="es-CO"/>
              </w:rPr>
              <w:t xml:space="preserve"> aprobado</w:t>
            </w:r>
            <w:r w:rsidRPr="00BB7A57">
              <w:rPr>
                <w:rFonts w:ascii="Tahoma" w:hAnsi="Tahoma" w:cs="Tahoma"/>
                <w:sz w:val="18"/>
                <w:szCs w:val="20"/>
                <w:lang w:val="es-CO"/>
              </w:rPr>
              <w:t>, para que sean socializados</w:t>
            </w:r>
            <w:r w:rsidR="00D80508">
              <w:rPr>
                <w:rFonts w:ascii="Tahoma" w:hAnsi="Tahoma" w:cs="Tahoma"/>
                <w:sz w:val="18"/>
                <w:szCs w:val="20"/>
                <w:lang w:val="es-CO"/>
              </w:rPr>
              <w:t xml:space="preserve"> por éste, </w:t>
            </w:r>
            <w:r w:rsidR="008326EF">
              <w:rPr>
                <w:rFonts w:ascii="Tahoma" w:hAnsi="Tahoma" w:cs="Tahoma"/>
                <w:sz w:val="18"/>
                <w:szCs w:val="20"/>
                <w:lang w:val="es-CO"/>
              </w:rPr>
              <w:t xml:space="preserve">a los funcionarios que participan en </w:t>
            </w:r>
            <w:r w:rsidRPr="00BB7A57">
              <w:rPr>
                <w:rFonts w:ascii="Tahoma" w:hAnsi="Tahoma" w:cs="Tahoma"/>
                <w:sz w:val="18"/>
                <w:szCs w:val="20"/>
                <w:lang w:val="es-CO"/>
              </w:rPr>
              <w:t>el proceso</w:t>
            </w:r>
            <w:r w:rsidR="00F55A50" w:rsidRPr="00BB7A57">
              <w:rPr>
                <w:rFonts w:ascii="Tahoma" w:hAnsi="Tahoma" w:cs="Tahoma"/>
                <w:sz w:val="18"/>
                <w:szCs w:val="20"/>
                <w:lang w:val="es-CO"/>
              </w:rPr>
              <w:t xml:space="preserve"> e inicien </w:t>
            </w:r>
            <w:r w:rsidRPr="00BB7A57">
              <w:rPr>
                <w:rFonts w:ascii="Tahoma" w:hAnsi="Tahoma" w:cs="Tahoma"/>
                <w:sz w:val="18"/>
                <w:szCs w:val="20"/>
                <w:lang w:val="es-CO"/>
              </w:rPr>
              <w:t>el uso de los mismos.</w:t>
            </w:r>
          </w:p>
        </w:tc>
      </w:tr>
      <w:tr w:rsidR="009A6688" w:rsidRPr="00BB7A57" w:rsidTr="00740FCF">
        <w:trPr>
          <w:trHeight w:val="222"/>
        </w:trPr>
        <w:tc>
          <w:tcPr>
            <w:tcW w:w="1370" w:type="dxa"/>
            <w:tcMar>
              <w:top w:w="113" w:type="dxa"/>
              <w:left w:w="142" w:type="dxa"/>
              <w:bottom w:w="113" w:type="dxa"/>
              <w:right w:w="142" w:type="dxa"/>
            </w:tcMar>
            <w:vAlign w:val="center"/>
          </w:tcPr>
          <w:p w:rsidR="009A6688" w:rsidRPr="00BB7A57" w:rsidRDefault="009A6688" w:rsidP="00BD25D6">
            <w:pPr>
              <w:autoSpaceDE w:val="0"/>
              <w:autoSpaceDN w:val="0"/>
              <w:adjustRightInd w:val="0"/>
              <w:spacing w:before="120" w:after="40"/>
              <w:jc w:val="both"/>
              <w:rPr>
                <w:rFonts w:ascii="Tahoma" w:hAnsi="Tahoma" w:cs="Tahoma"/>
                <w:sz w:val="18"/>
                <w:szCs w:val="22"/>
              </w:rPr>
            </w:pPr>
            <w:r w:rsidRPr="00BB7A57">
              <w:rPr>
                <w:rFonts w:ascii="Tahoma" w:hAnsi="Tahoma" w:cs="Tahoma"/>
                <w:sz w:val="18"/>
                <w:szCs w:val="22"/>
              </w:rPr>
              <w:t>Socialización</w:t>
            </w:r>
          </w:p>
        </w:tc>
        <w:tc>
          <w:tcPr>
            <w:tcW w:w="7504" w:type="dxa"/>
            <w:tcMar>
              <w:top w:w="113" w:type="dxa"/>
              <w:left w:w="142" w:type="dxa"/>
              <w:bottom w:w="113" w:type="dxa"/>
              <w:right w:w="142" w:type="dxa"/>
            </w:tcMar>
            <w:vAlign w:val="center"/>
          </w:tcPr>
          <w:p w:rsidR="009A6688" w:rsidRPr="00BB7A57" w:rsidRDefault="009A6688" w:rsidP="00D80508">
            <w:pPr>
              <w:tabs>
                <w:tab w:val="left" w:pos="993"/>
              </w:tabs>
              <w:autoSpaceDE w:val="0"/>
              <w:autoSpaceDN w:val="0"/>
              <w:adjustRightInd w:val="0"/>
              <w:spacing w:before="120" w:after="40"/>
              <w:jc w:val="both"/>
              <w:rPr>
                <w:rFonts w:ascii="Tahoma" w:hAnsi="Tahoma" w:cs="Tahoma"/>
                <w:sz w:val="18"/>
                <w:szCs w:val="20"/>
                <w:lang w:val="es-CO"/>
              </w:rPr>
            </w:pPr>
            <w:r w:rsidRPr="00BB7A57">
              <w:rPr>
                <w:rFonts w:ascii="Tahoma" w:hAnsi="Tahoma" w:cs="Tahoma"/>
                <w:sz w:val="18"/>
                <w:szCs w:val="20"/>
                <w:lang w:val="es-CO"/>
              </w:rPr>
              <w:t>Una vez comunicado al líder del proceso los ajustes aproba</w:t>
            </w:r>
            <w:r w:rsidR="00962F64">
              <w:rPr>
                <w:rFonts w:ascii="Tahoma" w:hAnsi="Tahoma" w:cs="Tahoma"/>
                <w:sz w:val="18"/>
                <w:szCs w:val="20"/>
                <w:lang w:val="es-CO"/>
              </w:rPr>
              <w:t>dos e incluidos en el SGC, éste debe</w:t>
            </w:r>
            <w:r w:rsidRPr="00BB7A57">
              <w:rPr>
                <w:rFonts w:ascii="Tahoma" w:hAnsi="Tahoma" w:cs="Tahoma"/>
                <w:sz w:val="18"/>
                <w:szCs w:val="20"/>
                <w:lang w:val="es-CO"/>
              </w:rPr>
              <w:t xml:space="preserve"> socializar a los funcionarios involucrados con el documento o registro</w:t>
            </w:r>
            <w:r w:rsidR="008326EF">
              <w:rPr>
                <w:rFonts w:ascii="Tahoma" w:hAnsi="Tahoma" w:cs="Tahoma"/>
                <w:sz w:val="18"/>
                <w:szCs w:val="20"/>
                <w:lang w:val="es-CO"/>
              </w:rPr>
              <w:t>, o a todo su equipo de trabajo</w:t>
            </w:r>
            <w:proofErr w:type="gramStart"/>
            <w:r w:rsidR="008326EF">
              <w:rPr>
                <w:rFonts w:ascii="Tahoma" w:hAnsi="Tahoma" w:cs="Tahoma"/>
                <w:sz w:val="18"/>
                <w:szCs w:val="20"/>
                <w:lang w:val="es-CO"/>
              </w:rPr>
              <w:t>,  si</w:t>
            </w:r>
            <w:proofErr w:type="gramEnd"/>
            <w:r w:rsidR="008326EF">
              <w:rPr>
                <w:rFonts w:ascii="Tahoma" w:hAnsi="Tahoma" w:cs="Tahoma"/>
                <w:sz w:val="18"/>
                <w:szCs w:val="20"/>
                <w:lang w:val="es-CO"/>
              </w:rPr>
              <w:t xml:space="preserve"> así lo considera.</w:t>
            </w:r>
          </w:p>
        </w:tc>
      </w:tr>
      <w:tr w:rsidR="001A058C" w:rsidRPr="00BB7A57" w:rsidTr="00740FCF">
        <w:trPr>
          <w:trHeight w:val="498"/>
        </w:trPr>
        <w:tc>
          <w:tcPr>
            <w:tcW w:w="1370" w:type="dxa"/>
            <w:tcMar>
              <w:top w:w="113" w:type="dxa"/>
              <w:left w:w="142" w:type="dxa"/>
              <w:bottom w:w="113" w:type="dxa"/>
              <w:right w:w="142" w:type="dxa"/>
            </w:tcMar>
            <w:vAlign w:val="center"/>
          </w:tcPr>
          <w:p w:rsidR="001A058C" w:rsidRPr="00BB7A57" w:rsidRDefault="001A058C" w:rsidP="00BD25D6">
            <w:pPr>
              <w:autoSpaceDE w:val="0"/>
              <w:autoSpaceDN w:val="0"/>
              <w:adjustRightInd w:val="0"/>
              <w:spacing w:before="120" w:after="40"/>
              <w:jc w:val="both"/>
              <w:rPr>
                <w:rFonts w:ascii="Tahoma" w:hAnsi="Tahoma" w:cs="Tahoma"/>
                <w:sz w:val="18"/>
                <w:szCs w:val="22"/>
              </w:rPr>
            </w:pPr>
            <w:r w:rsidRPr="00BB7A57">
              <w:rPr>
                <w:rFonts w:ascii="Tahoma" w:hAnsi="Tahoma" w:cs="Tahoma"/>
                <w:sz w:val="18"/>
                <w:szCs w:val="22"/>
              </w:rPr>
              <w:t>Almacenamiento</w:t>
            </w:r>
            <w:r w:rsidR="00013C91" w:rsidRPr="00BB7A57">
              <w:rPr>
                <w:rFonts w:ascii="Tahoma" w:hAnsi="Tahoma" w:cs="Tahoma"/>
                <w:sz w:val="18"/>
                <w:szCs w:val="20"/>
                <w:lang w:val="es-CO"/>
              </w:rPr>
              <w:t xml:space="preserve"> </w:t>
            </w:r>
            <w:r w:rsidR="00013C91" w:rsidRPr="00BB7A57">
              <w:rPr>
                <w:rFonts w:ascii="Tahoma" w:hAnsi="Tahoma" w:cs="Tahoma"/>
                <w:i/>
                <w:sz w:val="18"/>
                <w:szCs w:val="20"/>
                <w:lang w:val="es-CO"/>
              </w:rPr>
              <w:t>(</w:t>
            </w:r>
            <w:r w:rsidR="00013C91" w:rsidRPr="00BB7A57">
              <w:rPr>
                <w:rFonts w:ascii="Tahoma" w:hAnsi="Tahoma" w:cs="Tahoma"/>
                <w:i/>
                <w:sz w:val="18"/>
                <w:szCs w:val="20"/>
              </w:rPr>
              <w:t>Retención, Disposición Final y Recuperación de Documentos y Registros del SGC)</w:t>
            </w:r>
          </w:p>
        </w:tc>
        <w:tc>
          <w:tcPr>
            <w:tcW w:w="7504" w:type="dxa"/>
            <w:tcMar>
              <w:top w:w="113" w:type="dxa"/>
              <w:left w:w="142" w:type="dxa"/>
              <w:bottom w:w="113" w:type="dxa"/>
              <w:right w:w="142" w:type="dxa"/>
            </w:tcMar>
            <w:vAlign w:val="center"/>
          </w:tcPr>
          <w:p w:rsidR="0076291B" w:rsidRPr="00BB7A57" w:rsidRDefault="0076291B" w:rsidP="00BD25D6">
            <w:pPr>
              <w:spacing w:before="120" w:after="40"/>
              <w:jc w:val="both"/>
              <w:rPr>
                <w:rFonts w:ascii="Tahoma" w:hAnsi="Tahoma" w:cs="Tahoma"/>
                <w:sz w:val="18"/>
                <w:szCs w:val="20"/>
              </w:rPr>
            </w:pPr>
            <w:r w:rsidRPr="00BB7A57">
              <w:rPr>
                <w:rFonts w:ascii="Tahoma" w:hAnsi="Tahoma" w:cs="Tahoma"/>
                <w:sz w:val="18"/>
                <w:szCs w:val="20"/>
              </w:rPr>
              <w:t>Cada año se crea una carpeta electrónica denominada SGC</w:t>
            </w:r>
            <w:r w:rsidR="008326EF">
              <w:rPr>
                <w:rFonts w:ascii="Tahoma" w:hAnsi="Tahoma" w:cs="Tahoma"/>
                <w:sz w:val="18"/>
                <w:szCs w:val="20"/>
              </w:rPr>
              <w:t>-</w:t>
            </w:r>
            <w:proofErr w:type="spellStart"/>
            <w:r w:rsidR="008326EF">
              <w:rPr>
                <w:rFonts w:ascii="Tahoma" w:hAnsi="Tahoma" w:cs="Tahoma"/>
                <w:sz w:val="18"/>
                <w:szCs w:val="20"/>
              </w:rPr>
              <w:t>xxxx</w:t>
            </w:r>
            <w:proofErr w:type="spellEnd"/>
            <w:r w:rsidRPr="00BB7A57">
              <w:rPr>
                <w:rFonts w:ascii="Tahoma" w:hAnsi="Tahoma" w:cs="Tahoma"/>
                <w:sz w:val="18"/>
                <w:szCs w:val="20"/>
              </w:rPr>
              <w:t xml:space="preserve"> </w:t>
            </w:r>
            <w:r w:rsidRPr="00BB7A57">
              <w:rPr>
                <w:rFonts w:ascii="Tahoma" w:hAnsi="Tahoma" w:cs="Tahoma"/>
                <w:sz w:val="18"/>
                <w:szCs w:val="20"/>
                <w:u w:val="single"/>
              </w:rPr>
              <w:t>(Año</w:t>
            </w:r>
            <w:r w:rsidRPr="00BB7A57">
              <w:rPr>
                <w:rFonts w:ascii="Tahoma" w:hAnsi="Tahoma" w:cs="Tahoma"/>
                <w:sz w:val="18"/>
                <w:szCs w:val="20"/>
              </w:rPr>
              <w:t>) y se crean subcarpetas por procesos (Documentos, Registros, Anulados, Obsoletos, Gestión Documental)</w:t>
            </w:r>
          </w:p>
          <w:p w:rsidR="0076291B" w:rsidRPr="00BB7A57" w:rsidRDefault="008326EF" w:rsidP="00BD25D6">
            <w:pPr>
              <w:spacing w:before="120" w:after="40"/>
              <w:jc w:val="both"/>
              <w:rPr>
                <w:rFonts w:ascii="Tahoma" w:hAnsi="Tahoma" w:cs="Tahoma"/>
                <w:sz w:val="18"/>
                <w:szCs w:val="20"/>
              </w:rPr>
            </w:pPr>
            <w:r>
              <w:rPr>
                <w:rFonts w:ascii="Tahoma" w:hAnsi="Tahoma" w:cs="Tahoma"/>
                <w:sz w:val="18"/>
                <w:szCs w:val="20"/>
              </w:rPr>
              <w:t>Una vez aprobados e incluidos</w:t>
            </w:r>
            <w:r w:rsidR="0076291B" w:rsidRPr="00BB7A57">
              <w:rPr>
                <w:rFonts w:ascii="Tahoma" w:hAnsi="Tahoma" w:cs="Tahoma"/>
                <w:sz w:val="18"/>
                <w:szCs w:val="20"/>
              </w:rPr>
              <w:t xml:space="preserve"> en el </w:t>
            </w:r>
            <w:r>
              <w:rPr>
                <w:rFonts w:ascii="Tahoma" w:hAnsi="Tahoma" w:cs="Tahoma"/>
                <w:sz w:val="18"/>
                <w:szCs w:val="20"/>
              </w:rPr>
              <w:t>SGC</w:t>
            </w:r>
            <w:r w:rsidR="0076291B" w:rsidRPr="00BB7A57">
              <w:rPr>
                <w:rFonts w:ascii="Tahoma" w:hAnsi="Tahoma" w:cs="Tahoma"/>
                <w:sz w:val="18"/>
                <w:szCs w:val="20"/>
              </w:rPr>
              <w:t xml:space="preserve"> los documentos</w:t>
            </w:r>
            <w:r>
              <w:rPr>
                <w:rFonts w:ascii="Tahoma" w:hAnsi="Tahoma" w:cs="Tahoma"/>
                <w:sz w:val="18"/>
                <w:szCs w:val="20"/>
              </w:rPr>
              <w:t xml:space="preserve"> y registros, éstos </w:t>
            </w:r>
            <w:r w:rsidR="00DD522E" w:rsidRPr="00BB7A57">
              <w:rPr>
                <w:rFonts w:ascii="Tahoma" w:hAnsi="Tahoma" w:cs="Tahoma"/>
                <w:sz w:val="18"/>
                <w:szCs w:val="20"/>
              </w:rPr>
              <w:t xml:space="preserve">se guardan en la carpeta correspondiente </w:t>
            </w:r>
            <w:r w:rsidR="00947FAB" w:rsidRPr="00BB7A57">
              <w:rPr>
                <w:rFonts w:ascii="Tahoma" w:hAnsi="Tahoma" w:cs="Tahoma"/>
                <w:sz w:val="18"/>
                <w:szCs w:val="20"/>
              </w:rPr>
              <w:t xml:space="preserve">de la vigencia que se esté trabajando </w:t>
            </w:r>
            <w:r>
              <w:rPr>
                <w:rFonts w:ascii="Tahoma" w:hAnsi="Tahoma" w:cs="Tahoma"/>
                <w:sz w:val="18"/>
                <w:szCs w:val="20"/>
              </w:rPr>
              <w:t xml:space="preserve">en el formato </w:t>
            </w:r>
            <w:proofErr w:type="spellStart"/>
            <w:r>
              <w:rPr>
                <w:rFonts w:ascii="Tahoma" w:hAnsi="Tahoma" w:cs="Tahoma"/>
                <w:sz w:val="18"/>
                <w:szCs w:val="20"/>
              </w:rPr>
              <w:t>doc</w:t>
            </w:r>
            <w:proofErr w:type="spellEnd"/>
            <w:r w:rsidR="00740FCF">
              <w:rPr>
                <w:rFonts w:ascii="Tahoma" w:hAnsi="Tahoma" w:cs="Tahoma"/>
                <w:sz w:val="18"/>
                <w:szCs w:val="20"/>
              </w:rPr>
              <w:t xml:space="preserve"> </w:t>
            </w:r>
            <w:r>
              <w:rPr>
                <w:rFonts w:ascii="Tahoma" w:hAnsi="Tahoma" w:cs="Tahoma"/>
                <w:sz w:val="18"/>
                <w:szCs w:val="20"/>
              </w:rPr>
              <w:t>-</w:t>
            </w:r>
            <w:r w:rsidR="00740FCF">
              <w:rPr>
                <w:rFonts w:ascii="Tahoma" w:hAnsi="Tahoma" w:cs="Tahoma"/>
                <w:sz w:val="18"/>
                <w:szCs w:val="20"/>
              </w:rPr>
              <w:t xml:space="preserve"> </w:t>
            </w:r>
            <w:proofErr w:type="spellStart"/>
            <w:r>
              <w:rPr>
                <w:rFonts w:ascii="Tahoma" w:hAnsi="Tahoma" w:cs="Tahoma"/>
                <w:sz w:val="18"/>
                <w:szCs w:val="20"/>
              </w:rPr>
              <w:t>xls</w:t>
            </w:r>
            <w:proofErr w:type="spellEnd"/>
            <w:r w:rsidR="00740FCF">
              <w:rPr>
                <w:rFonts w:ascii="Tahoma" w:hAnsi="Tahoma" w:cs="Tahoma"/>
                <w:sz w:val="18"/>
                <w:szCs w:val="20"/>
              </w:rPr>
              <w:t xml:space="preserve"> – </w:t>
            </w:r>
            <w:proofErr w:type="spellStart"/>
            <w:r>
              <w:rPr>
                <w:rFonts w:ascii="Tahoma" w:hAnsi="Tahoma" w:cs="Tahoma"/>
                <w:sz w:val="18"/>
                <w:szCs w:val="20"/>
              </w:rPr>
              <w:t>pdf</w:t>
            </w:r>
            <w:proofErr w:type="spellEnd"/>
            <w:r w:rsidR="00740FCF">
              <w:rPr>
                <w:rFonts w:ascii="Tahoma" w:hAnsi="Tahoma" w:cs="Tahoma"/>
                <w:sz w:val="18"/>
                <w:szCs w:val="20"/>
              </w:rPr>
              <w:t xml:space="preserve"> </w:t>
            </w:r>
            <w:r>
              <w:rPr>
                <w:rFonts w:ascii="Tahoma" w:hAnsi="Tahoma" w:cs="Tahoma"/>
                <w:sz w:val="18"/>
                <w:szCs w:val="20"/>
              </w:rPr>
              <w:t>-</w:t>
            </w:r>
            <w:r w:rsidR="00740FCF">
              <w:rPr>
                <w:rFonts w:ascii="Tahoma" w:hAnsi="Tahoma" w:cs="Tahoma"/>
                <w:sz w:val="18"/>
                <w:szCs w:val="20"/>
              </w:rPr>
              <w:t xml:space="preserve"> </w:t>
            </w:r>
            <w:proofErr w:type="spellStart"/>
            <w:r>
              <w:rPr>
                <w:rFonts w:ascii="Tahoma" w:hAnsi="Tahoma" w:cs="Tahoma"/>
                <w:sz w:val="18"/>
                <w:szCs w:val="20"/>
              </w:rPr>
              <w:t>ppt</w:t>
            </w:r>
            <w:proofErr w:type="spellEnd"/>
            <w:r>
              <w:rPr>
                <w:rFonts w:ascii="Tahoma" w:hAnsi="Tahoma" w:cs="Tahoma"/>
                <w:sz w:val="18"/>
                <w:szCs w:val="20"/>
              </w:rPr>
              <w:t>, según sea el caso.</w:t>
            </w:r>
          </w:p>
          <w:p w:rsidR="001A058C" w:rsidRPr="00BB7A57" w:rsidRDefault="001A058C" w:rsidP="00BD25D6">
            <w:pPr>
              <w:spacing w:before="120" w:after="40"/>
              <w:jc w:val="both"/>
              <w:rPr>
                <w:rFonts w:ascii="Tahoma" w:hAnsi="Tahoma" w:cs="Tahoma"/>
                <w:sz w:val="18"/>
                <w:szCs w:val="20"/>
              </w:rPr>
            </w:pPr>
            <w:r w:rsidRPr="00BB7A57">
              <w:rPr>
                <w:rFonts w:ascii="Tahoma" w:hAnsi="Tahoma" w:cs="Tahoma"/>
                <w:sz w:val="18"/>
                <w:szCs w:val="20"/>
              </w:rPr>
              <w:t>Cada 31 de diciembre los documentos de la vigencia pasan a archivo inactivo o histórico, para conservar el det</w:t>
            </w:r>
            <w:r w:rsidR="00013C91" w:rsidRPr="00BB7A57">
              <w:rPr>
                <w:rFonts w:ascii="Tahoma" w:hAnsi="Tahoma" w:cs="Tahoma"/>
                <w:sz w:val="18"/>
                <w:szCs w:val="20"/>
              </w:rPr>
              <w:t>alle de la evolución documental</w:t>
            </w:r>
            <w:r w:rsidR="00426B84" w:rsidRPr="00BB7A57">
              <w:rPr>
                <w:rFonts w:ascii="Tahoma" w:hAnsi="Tahoma" w:cs="Tahoma"/>
                <w:sz w:val="18"/>
                <w:szCs w:val="20"/>
              </w:rPr>
              <w:t>, así:</w:t>
            </w:r>
          </w:p>
          <w:p w:rsidR="001A058C" w:rsidRPr="00BB7A57" w:rsidRDefault="00013C91" w:rsidP="00BD25D6">
            <w:pPr>
              <w:numPr>
                <w:ilvl w:val="0"/>
                <w:numId w:val="18"/>
              </w:numPr>
              <w:spacing w:before="120" w:after="40"/>
              <w:ind w:left="168" w:hanging="168"/>
              <w:jc w:val="both"/>
              <w:rPr>
                <w:rFonts w:ascii="Tahoma" w:hAnsi="Tahoma" w:cs="Tahoma"/>
                <w:sz w:val="18"/>
                <w:szCs w:val="20"/>
                <w:lang w:val="es-CO"/>
              </w:rPr>
            </w:pPr>
            <w:r w:rsidRPr="00BB7A57">
              <w:rPr>
                <w:rFonts w:ascii="Tahoma" w:hAnsi="Tahoma" w:cs="Tahoma"/>
                <w:sz w:val="18"/>
                <w:szCs w:val="20"/>
              </w:rPr>
              <w:t xml:space="preserve">Las </w:t>
            </w:r>
            <w:r w:rsidR="00947FAB" w:rsidRPr="00BB7A57">
              <w:rPr>
                <w:rFonts w:ascii="Tahoma" w:hAnsi="Tahoma" w:cs="Tahoma"/>
                <w:sz w:val="18"/>
                <w:szCs w:val="20"/>
              </w:rPr>
              <w:t>documentos de</w:t>
            </w:r>
            <w:r w:rsidR="00426B84" w:rsidRPr="00BB7A57">
              <w:rPr>
                <w:rFonts w:ascii="Tahoma" w:hAnsi="Tahoma" w:cs="Tahoma"/>
                <w:sz w:val="18"/>
                <w:szCs w:val="20"/>
                <w:lang w:val="es-CO"/>
              </w:rPr>
              <w:t>l SGC</w:t>
            </w:r>
            <w:r w:rsidR="00947FAB" w:rsidRPr="00BB7A57">
              <w:rPr>
                <w:rFonts w:ascii="Tahoma" w:hAnsi="Tahoma" w:cs="Tahoma"/>
                <w:sz w:val="18"/>
                <w:szCs w:val="20"/>
                <w:lang w:val="es-CO"/>
              </w:rPr>
              <w:t xml:space="preserve"> y los registros relacionados con la administración del sistema se guardan en medio magnético por cada vigencia</w:t>
            </w:r>
          </w:p>
          <w:p w:rsidR="001A058C" w:rsidRPr="00BB7A57" w:rsidRDefault="00947FAB" w:rsidP="00BD25D6">
            <w:pPr>
              <w:numPr>
                <w:ilvl w:val="0"/>
                <w:numId w:val="19"/>
              </w:numPr>
              <w:spacing w:before="120" w:after="40"/>
              <w:ind w:left="168" w:hanging="168"/>
              <w:jc w:val="both"/>
              <w:rPr>
                <w:rFonts w:ascii="Tahoma" w:hAnsi="Tahoma" w:cs="Tahoma"/>
                <w:color w:val="FF0000"/>
                <w:sz w:val="18"/>
                <w:szCs w:val="20"/>
                <w:lang w:val="es-CO"/>
              </w:rPr>
            </w:pPr>
            <w:r w:rsidRPr="00BB7A57">
              <w:rPr>
                <w:rFonts w:ascii="Tahoma" w:hAnsi="Tahoma" w:cs="Tahoma"/>
                <w:sz w:val="18"/>
                <w:szCs w:val="20"/>
                <w:lang w:val="es-CO"/>
              </w:rPr>
              <w:t>Los documentos p</w:t>
            </w:r>
            <w:r w:rsidR="001A058C" w:rsidRPr="00BB7A57">
              <w:rPr>
                <w:rFonts w:ascii="Tahoma" w:hAnsi="Tahoma" w:cs="Tahoma"/>
                <w:sz w:val="18"/>
                <w:szCs w:val="20"/>
                <w:lang w:val="es-CO"/>
              </w:rPr>
              <w:t xml:space="preserve">ropios de cada proceso </w:t>
            </w:r>
            <w:r w:rsidRPr="00BB7A57">
              <w:rPr>
                <w:rFonts w:ascii="Tahoma" w:hAnsi="Tahoma" w:cs="Tahoma"/>
                <w:sz w:val="18"/>
                <w:szCs w:val="20"/>
                <w:lang w:val="es-CO"/>
              </w:rPr>
              <w:t xml:space="preserve">– </w:t>
            </w:r>
            <w:r w:rsidR="001A058C" w:rsidRPr="00BB7A57">
              <w:rPr>
                <w:rFonts w:ascii="Tahoma" w:hAnsi="Tahoma" w:cs="Tahoma"/>
                <w:sz w:val="18"/>
                <w:szCs w:val="20"/>
              </w:rPr>
              <w:t>Registros</w:t>
            </w:r>
            <w:r w:rsidRPr="00BB7A57">
              <w:rPr>
                <w:rFonts w:ascii="Tahoma" w:hAnsi="Tahoma" w:cs="Tahoma"/>
                <w:sz w:val="18"/>
                <w:szCs w:val="20"/>
              </w:rPr>
              <w:t xml:space="preserve">, el </w:t>
            </w:r>
            <w:r w:rsidR="001A058C" w:rsidRPr="00BB7A57">
              <w:rPr>
                <w:rFonts w:ascii="Tahoma" w:hAnsi="Tahoma" w:cs="Tahoma"/>
                <w:sz w:val="18"/>
                <w:szCs w:val="20"/>
                <w:lang w:val="es-CO"/>
              </w:rPr>
              <w:t>líder del proceso</w:t>
            </w:r>
            <w:r w:rsidRPr="00BB7A57">
              <w:rPr>
                <w:rFonts w:ascii="Tahoma" w:hAnsi="Tahoma" w:cs="Tahoma"/>
                <w:sz w:val="18"/>
                <w:szCs w:val="20"/>
                <w:lang w:val="es-CO"/>
              </w:rPr>
              <w:t xml:space="preserve"> archiva </w:t>
            </w:r>
            <w:r w:rsidR="001A058C" w:rsidRPr="00BB7A57">
              <w:rPr>
                <w:rFonts w:ascii="Tahoma" w:hAnsi="Tahoma" w:cs="Tahoma"/>
                <w:sz w:val="18"/>
                <w:szCs w:val="20"/>
              </w:rPr>
              <w:t xml:space="preserve">en </w:t>
            </w:r>
            <w:r w:rsidR="001A058C" w:rsidRPr="00BB7A57">
              <w:rPr>
                <w:rFonts w:ascii="Tahoma" w:hAnsi="Tahoma" w:cs="Tahoma"/>
                <w:sz w:val="18"/>
                <w:szCs w:val="20"/>
              </w:rPr>
              <w:lastRenderedPageBreak/>
              <w:t xml:space="preserve">carpeta o caja de archivo, debidamente identificada </w:t>
            </w:r>
            <w:r w:rsidRPr="00BB7A57">
              <w:rPr>
                <w:rFonts w:ascii="Tahoma" w:hAnsi="Tahoma" w:cs="Tahoma"/>
                <w:sz w:val="18"/>
                <w:szCs w:val="20"/>
              </w:rPr>
              <w:t xml:space="preserve">de acuerdo a los parámetros dados para archivo por parte del proceso de Gestión de Enlace (si es el </w:t>
            </w:r>
            <w:r w:rsidR="001A058C" w:rsidRPr="00BB7A57">
              <w:rPr>
                <w:rFonts w:ascii="Tahoma" w:hAnsi="Tahoma" w:cs="Tahoma"/>
                <w:i/>
                <w:sz w:val="18"/>
                <w:szCs w:val="20"/>
                <w:lang w:val="es-CO"/>
              </w:rPr>
              <w:t>caso</w:t>
            </w:r>
            <w:r w:rsidR="001A058C" w:rsidRPr="00BB7A57">
              <w:rPr>
                <w:rFonts w:ascii="Tahoma" w:hAnsi="Tahoma" w:cs="Tahoma"/>
                <w:sz w:val="18"/>
                <w:szCs w:val="20"/>
                <w:lang w:val="es-CO"/>
              </w:rPr>
              <w:t>)</w:t>
            </w:r>
            <w:r w:rsidRPr="00BB7A57">
              <w:rPr>
                <w:rFonts w:ascii="Tahoma" w:hAnsi="Tahoma" w:cs="Tahoma"/>
                <w:sz w:val="18"/>
                <w:szCs w:val="20"/>
                <w:lang w:val="es-CO"/>
              </w:rPr>
              <w:t xml:space="preserve"> o en su defecto de manera digitalizada</w:t>
            </w:r>
            <w:r w:rsidRPr="00BB7A57">
              <w:rPr>
                <w:rFonts w:ascii="Tahoma" w:hAnsi="Tahoma" w:cs="Tahoma"/>
                <w:color w:val="FF0000"/>
                <w:sz w:val="18"/>
                <w:szCs w:val="20"/>
                <w:lang w:val="es-CO"/>
              </w:rPr>
              <w:t xml:space="preserve"> </w:t>
            </w:r>
          </w:p>
        </w:tc>
      </w:tr>
      <w:tr w:rsidR="0030280C" w:rsidRPr="00BB7A57" w:rsidTr="00740FCF">
        <w:trPr>
          <w:trHeight w:val="2143"/>
        </w:trPr>
        <w:tc>
          <w:tcPr>
            <w:tcW w:w="1370" w:type="dxa"/>
            <w:tcMar>
              <w:top w:w="113" w:type="dxa"/>
              <w:left w:w="142" w:type="dxa"/>
              <w:bottom w:w="113" w:type="dxa"/>
              <w:right w:w="142" w:type="dxa"/>
            </w:tcMar>
            <w:vAlign w:val="center"/>
          </w:tcPr>
          <w:p w:rsidR="0030280C" w:rsidRPr="00BB7A57" w:rsidRDefault="0030280C" w:rsidP="00BD25D6">
            <w:pPr>
              <w:autoSpaceDE w:val="0"/>
              <w:autoSpaceDN w:val="0"/>
              <w:adjustRightInd w:val="0"/>
              <w:spacing w:before="120" w:after="40"/>
              <w:jc w:val="both"/>
              <w:rPr>
                <w:rFonts w:ascii="Tahoma" w:hAnsi="Tahoma" w:cs="Tahoma"/>
                <w:sz w:val="18"/>
                <w:szCs w:val="22"/>
              </w:rPr>
            </w:pPr>
            <w:r w:rsidRPr="00BB7A57">
              <w:rPr>
                <w:rFonts w:ascii="Tahoma" w:hAnsi="Tahoma" w:cs="Tahoma"/>
                <w:sz w:val="18"/>
                <w:szCs w:val="22"/>
              </w:rPr>
              <w:lastRenderedPageBreak/>
              <w:t>Protección</w:t>
            </w:r>
          </w:p>
        </w:tc>
        <w:tc>
          <w:tcPr>
            <w:tcW w:w="7504" w:type="dxa"/>
            <w:tcMar>
              <w:top w:w="113" w:type="dxa"/>
              <w:left w:w="142" w:type="dxa"/>
              <w:bottom w:w="113" w:type="dxa"/>
              <w:right w:w="142" w:type="dxa"/>
            </w:tcMar>
            <w:vAlign w:val="center"/>
          </w:tcPr>
          <w:p w:rsidR="00FD3773" w:rsidRDefault="00013C91" w:rsidP="00BD25D6">
            <w:pPr>
              <w:spacing w:before="120" w:after="40"/>
              <w:jc w:val="both"/>
              <w:rPr>
                <w:rFonts w:ascii="Tahoma" w:hAnsi="Tahoma" w:cs="Tahoma"/>
                <w:sz w:val="18"/>
                <w:szCs w:val="20"/>
              </w:rPr>
            </w:pPr>
            <w:r w:rsidRPr="00BB7A57">
              <w:rPr>
                <w:rFonts w:ascii="Tahoma" w:hAnsi="Tahoma" w:cs="Tahoma"/>
                <w:sz w:val="18"/>
                <w:szCs w:val="20"/>
              </w:rPr>
              <w:t xml:space="preserve">Toda la documentación digital del SGC y del sistema integrado de información de la organización se protege mediante copias </w:t>
            </w:r>
            <w:r w:rsidR="00426B84" w:rsidRPr="00BB7A57">
              <w:rPr>
                <w:rFonts w:ascii="Tahoma" w:hAnsi="Tahoma" w:cs="Tahoma"/>
                <w:sz w:val="18"/>
                <w:szCs w:val="20"/>
              </w:rPr>
              <w:t>que realiza</w:t>
            </w:r>
            <w:r w:rsidR="00E231B6">
              <w:rPr>
                <w:rFonts w:ascii="Tahoma" w:hAnsi="Tahoma" w:cs="Tahoma"/>
                <w:sz w:val="18"/>
                <w:szCs w:val="20"/>
              </w:rPr>
              <w:t xml:space="preserve"> el proceso de Gestión TICS.</w:t>
            </w:r>
            <w:r w:rsidR="00426B84" w:rsidRPr="00BB7A57">
              <w:rPr>
                <w:rFonts w:ascii="Tahoma" w:hAnsi="Tahoma" w:cs="Tahoma"/>
                <w:sz w:val="18"/>
                <w:szCs w:val="20"/>
              </w:rPr>
              <w:t xml:space="preserve"> </w:t>
            </w:r>
          </w:p>
          <w:p w:rsidR="00350931" w:rsidRPr="00BB7A57" w:rsidRDefault="00350931" w:rsidP="00BD25D6">
            <w:pPr>
              <w:spacing w:before="120" w:after="40"/>
              <w:jc w:val="both"/>
              <w:rPr>
                <w:rFonts w:ascii="Tahoma" w:hAnsi="Tahoma" w:cs="Tahoma"/>
                <w:sz w:val="18"/>
                <w:szCs w:val="20"/>
              </w:rPr>
            </w:pPr>
            <w:r w:rsidRPr="00BB7A57">
              <w:rPr>
                <w:rFonts w:ascii="Tahoma" w:hAnsi="Tahoma" w:cs="Tahoma"/>
                <w:sz w:val="18"/>
                <w:szCs w:val="20"/>
              </w:rPr>
              <w:t xml:space="preserve">Los registros del proceso de Gestión </w:t>
            </w:r>
            <w:r w:rsidR="00FD3773">
              <w:rPr>
                <w:rFonts w:ascii="Tahoma" w:hAnsi="Tahoma" w:cs="Tahoma"/>
                <w:sz w:val="18"/>
                <w:szCs w:val="20"/>
              </w:rPr>
              <w:t>de Recursos en lo relacionado con contabilidad, presupuesto, tesorería, almacén-inventarios</w:t>
            </w:r>
            <w:r w:rsidRPr="00BB7A57">
              <w:rPr>
                <w:rFonts w:ascii="Tahoma" w:hAnsi="Tahoma" w:cs="Tahoma"/>
                <w:sz w:val="18"/>
                <w:szCs w:val="20"/>
              </w:rPr>
              <w:t>,</w:t>
            </w:r>
            <w:r w:rsidR="00FD3773">
              <w:rPr>
                <w:rFonts w:ascii="Tahoma" w:hAnsi="Tahoma" w:cs="Tahoma"/>
                <w:sz w:val="18"/>
                <w:szCs w:val="20"/>
              </w:rPr>
              <w:t xml:space="preserve"> contratación, </w:t>
            </w:r>
            <w:r w:rsidRPr="00BB7A57">
              <w:rPr>
                <w:rFonts w:ascii="Tahoma" w:hAnsi="Tahoma" w:cs="Tahoma"/>
                <w:sz w:val="18"/>
                <w:szCs w:val="20"/>
              </w:rPr>
              <w:t xml:space="preserve">se manejan de acuerdo con lo establecido por los entes externos de control </w:t>
            </w:r>
            <w:r w:rsidR="00EF1E4C" w:rsidRPr="00BB7A57">
              <w:rPr>
                <w:rFonts w:ascii="Tahoma" w:hAnsi="Tahoma" w:cs="Tahoma"/>
                <w:sz w:val="18"/>
                <w:szCs w:val="20"/>
              </w:rPr>
              <w:t xml:space="preserve">y están bajo </w:t>
            </w:r>
            <w:r w:rsidR="00FD3773">
              <w:rPr>
                <w:rFonts w:ascii="Tahoma" w:hAnsi="Tahoma" w:cs="Tahoma"/>
                <w:sz w:val="18"/>
                <w:szCs w:val="20"/>
              </w:rPr>
              <w:t>la</w:t>
            </w:r>
            <w:r w:rsidR="00EF1E4C" w:rsidRPr="00BB7A57">
              <w:rPr>
                <w:rFonts w:ascii="Tahoma" w:hAnsi="Tahoma" w:cs="Tahoma"/>
                <w:sz w:val="18"/>
                <w:szCs w:val="20"/>
              </w:rPr>
              <w:t xml:space="preserve"> responsabilidad</w:t>
            </w:r>
            <w:r w:rsidR="00FD3773">
              <w:rPr>
                <w:rFonts w:ascii="Tahoma" w:hAnsi="Tahoma" w:cs="Tahoma"/>
                <w:sz w:val="18"/>
                <w:szCs w:val="20"/>
              </w:rPr>
              <w:t xml:space="preserve"> de los funcionarios asignados</w:t>
            </w:r>
            <w:r w:rsidR="00EF1E4C" w:rsidRPr="00BB7A57">
              <w:rPr>
                <w:rFonts w:ascii="Tahoma" w:hAnsi="Tahoma" w:cs="Tahoma"/>
                <w:sz w:val="18"/>
                <w:szCs w:val="20"/>
              </w:rPr>
              <w:t xml:space="preserve">, incluyen los documentos generados por los procesos misionales, </w:t>
            </w:r>
          </w:p>
          <w:p w:rsidR="0030280C" w:rsidRPr="00BB7A57" w:rsidRDefault="00013C91" w:rsidP="00D80508">
            <w:pPr>
              <w:spacing w:before="120" w:after="40"/>
              <w:jc w:val="both"/>
              <w:rPr>
                <w:rFonts w:ascii="Tahoma" w:hAnsi="Tahoma" w:cs="Tahoma"/>
                <w:sz w:val="18"/>
                <w:szCs w:val="22"/>
              </w:rPr>
            </w:pPr>
            <w:r w:rsidRPr="00BB7A57">
              <w:rPr>
                <w:rFonts w:ascii="Tahoma" w:hAnsi="Tahoma" w:cs="Tahoma"/>
                <w:sz w:val="18"/>
                <w:szCs w:val="20"/>
              </w:rPr>
              <w:t xml:space="preserve">Los documentos al publicarse en </w:t>
            </w:r>
            <w:r w:rsidR="00DF3ED3" w:rsidRPr="00BB7A57">
              <w:rPr>
                <w:rFonts w:ascii="Tahoma" w:hAnsi="Tahoma" w:cs="Tahoma"/>
                <w:sz w:val="18"/>
                <w:szCs w:val="20"/>
              </w:rPr>
              <w:t xml:space="preserve">página web </w:t>
            </w:r>
            <w:r w:rsidRPr="00BB7A57">
              <w:rPr>
                <w:rFonts w:ascii="Tahoma" w:hAnsi="Tahoma" w:cs="Tahoma"/>
                <w:sz w:val="18"/>
                <w:szCs w:val="20"/>
              </w:rPr>
              <w:t>se protegen contra modificaciones y se restringe la copia y la impresión, según accesibilidad,</w:t>
            </w:r>
            <w:r w:rsidR="00537433" w:rsidRPr="00BB7A57">
              <w:rPr>
                <w:rFonts w:ascii="Tahoma" w:hAnsi="Tahoma" w:cs="Tahoma"/>
                <w:sz w:val="18"/>
                <w:szCs w:val="20"/>
              </w:rPr>
              <w:t xml:space="preserve"> convirtiéndolos a archivos PDF, (los </w:t>
            </w:r>
            <w:proofErr w:type="gramStart"/>
            <w:r w:rsidR="00537433" w:rsidRPr="00BB7A57">
              <w:rPr>
                <w:rFonts w:ascii="Tahoma" w:hAnsi="Tahoma" w:cs="Tahoma"/>
                <w:sz w:val="18"/>
                <w:szCs w:val="20"/>
              </w:rPr>
              <w:t>formatos  para</w:t>
            </w:r>
            <w:proofErr w:type="gramEnd"/>
            <w:r w:rsidR="00537433" w:rsidRPr="00BB7A57">
              <w:rPr>
                <w:rFonts w:ascii="Tahoma" w:hAnsi="Tahoma" w:cs="Tahoma"/>
                <w:sz w:val="18"/>
                <w:szCs w:val="20"/>
              </w:rPr>
              <w:t xml:space="preserve"> registro tiene permiso d</w:t>
            </w:r>
            <w:r w:rsidR="00DF3ED3" w:rsidRPr="00BB7A57">
              <w:rPr>
                <w:rFonts w:ascii="Tahoma" w:hAnsi="Tahoma" w:cs="Tahoma"/>
                <w:sz w:val="18"/>
                <w:szCs w:val="20"/>
              </w:rPr>
              <w:t>e impresión, para su diligencia</w:t>
            </w:r>
            <w:r w:rsidR="00537433" w:rsidRPr="00BB7A57">
              <w:rPr>
                <w:rFonts w:ascii="Tahoma" w:hAnsi="Tahoma" w:cs="Tahoma"/>
                <w:sz w:val="18"/>
                <w:szCs w:val="20"/>
              </w:rPr>
              <w:t>)</w:t>
            </w:r>
            <w:r w:rsidR="00A403E5" w:rsidRPr="00BB7A57">
              <w:rPr>
                <w:rFonts w:ascii="Tahoma" w:hAnsi="Tahoma" w:cs="Tahoma"/>
                <w:sz w:val="18"/>
                <w:szCs w:val="20"/>
              </w:rPr>
              <w:t xml:space="preserve"> en los procesos que sea necesario.</w:t>
            </w:r>
          </w:p>
        </w:tc>
      </w:tr>
    </w:tbl>
    <w:p w:rsidR="00013C91" w:rsidRPr="00BB7A57" w:rsidRDefault="00013C91" w:rsidP="00BD25D6">
      <w:pPr>
        <w:tabs>
          <w:tab w:val="left" w:pos="142"/>
        </w:tabs>
        <w:autoSpaceDE w:val="0"/>
        <w:autoSpaceDN w:val="0"/>
        <w:adjustRightInd w:val="0"/>
        <w:spacing w:before="120" w:after="40"/>
        <w:jc w:val="both"/>
        <w:rPr>
          <w:rFonts w:ascii="Tahoma" w:hAnsi="Tahoma" w:cs="Tahoma"/>
          <w:sz w:val="20"/>
          <w:szCs w:val="20"/>
          <w:lang w:val="es-CO"/>
        </w:rPr>
      </w:pPr>
    </w:p>
    <w:p w:rsidR="00046D90" w:rsidRPr="00BB7A57" w:rsidRDefault="00046D90" w:rsidP="00BD25D6">
      <w:pPr>
        <w:pStyle w:val="Ttulo2"/>
        <w:numPr>
          <w:ilvl w:val="2"/>
          <w:numId w:val="3"/>
        </w:numPr>
        <w:tabs>
          <w:tab w:val="left" w:pos="-22680"/>
        </w:tabs>
        <w:spacing w:before="120" w:after="40"/>
        <w:ind w:left="851" w:hanging="851"/>
        <w:rPr>
          <w:rFonts w:ascii="Tahoma" w:hAnsi="Tahoma" w:cs="Tahoma"/>
          <w:b w:val="0"/>
          <w:sz w:val="20"/>
        </w:rPr>
      </w:pPr>
      <w:bookmarkStart w:id="12" w:name="_Toc325191159"/>
      <w:r w:rsidRPr="00BB7A57">
        <w:rPr>
          <w:rFonts w:ascii="Tahoma" w:hAnsi="Tahoma" w:cs="Tahoma"/>
          <w:b w:val="0"/>
          <w:sz w:val="20"/>
          <w:lang w:val="es-CO"/>
        </w:rPr>
        <w:t xml:space="preserve">Control de </w:t>
      </w:r>
      <w:r w:rsidRPr="00BB7A57">
        <w:rPr>
          <w:rFonts w:ascii="Tahoma" w:hAnsi="Tahoma" w:cs="Tahoma"/>
          <w:b w:val="0"/>
          <w:sz w:val="20"/>
        </w:rPr>
        <w:t>Documentos y de Registros</w:t>
      </w:r>
      <w:bookmarkEnd w:id="12"/>
    </w:p>
    <w:p w:rsidR="00D478C3" w:rsidRPr="00BB7A57" w:rsidRDefault="00A745D6" w:rsidP="00BD25D6">
      <w:pPr>
        <w:spacing w:before="120" w:after="40"/>
        <w:jc w:val="both"/>
        <w:rPr>
          <w:rFonts w:ascii="Tahoma" w:hAnsi="Tahoma" w:cs="Tahoma"/>
          <w:sz w:val="20"/>
          <w:szCs w:val="20"/>
          <w:lang w:val="es-CO"/>
        </w:rPr>
      </w:pPr>
      <w:r w:rsidRPr="00BB7A57">
        <w:rPr>
          <w:rFonts w:ascii="Tahoma" w:hAnsi="Tahoma" w:cs="Tahoma"/>
          <w:sz w:val="20"/>
          <w:lang w:val="es-CO"/>
        </w:rPr>
        <w:t xml:space="preserve">La </w:t>
      </w:r>
      <w:r w:rsidR="00D478C3" w:rsidRPr="00BB7A57">
        <w:rPr>
          <w:rFonts w:ascii="Tahoma" w:hAnsi="Tahoma" w:cs="Tahoma"/>
          <w:sz w:val="20"/>
          <w:lang w:val="es-CO"/>
        </w:rPr>
        <w:t>especificación de c</w:t>
      </w:r>
      <w:r w:rsidRPr="00BB7A57">
        <w:rPr>
          <w:rFonts w:ascii="Tahoma" w:hAnsi="Tahoma" w:cs="Tahoma"/>
          <w:sz w:val="20"/>
          <w:lang w:val="es-CO"/>
        </w:rPr>
        <w:t xml:space="preserve">opia </w:t>
      </w:r>
      <w:r w:rsidR="00D478C3" w:rsidRPr="00BB7A57">
        <w:rPr>
          <w:rFonts w:ascii="Tahoma" w:hAnsi="Tahoma" w:cs="Tahoma"/>
          <w:sz w:val="20"/>
          <w:lang w:val="es-CO"/>
        </w:rPr>
        <w:t>c</w:t>
      </w:r>
      <w:r w:rsidRPr="00BB7A57">
        <w:rPr>
          <w:rFonts w:ascii="Tahoma" w:hAnsi="Tahoma" w:cs="Tahoma"/>
          <w:sz w:val="20"/>
          <w:lang w:val="es-CO"/>
        </w:rPr>
        <w:t>ontrolada se expresa en e</w:t>
      </w:r>
      <w:r w:rsidRPr="00BB7A57">
        <w:rPr>
          <w:rFonts w:ascii="Tahoma" w:hAnsi="Tahoma" w:cs="Tahoma"/>
          <w:sz w:val="20"/>
          <w:szCs w:val="20"/>
          <w:lang w:val="es-CO"/>
        </w:rPr>
        <w:t>l pie de página de cada documento</w:t>
      </w:r>
      <w:r w:rsidR="00D478C3" w:rsidRPr="00BB7A57">
        <w:rPr>
          <w:rFonts w:ascii="Tahoma" w:hAnsi="Tahoma" w:cs="Tahoma"/>
          <w:sz w:val="20"/>
          <w:szCs w:val="20"/>
          <w:lang w:val="es-CO"/>
        </w:rPr>
        <w:t>.</w:t>
      </w:r>
    </w:p>
    <w:p w:rsidR="00237703" w:rsidRPr="00BB7A57" w:rsidRDefault="00237703" w:rsidP="00BD25D6">
      <w:pPr>
        <w:spacing w:before="120" w:after="40"/>
        <w:jc w:val="both"/>
        <w:rPr>
          <w:rFonts w:ascii="Tahoma" w:hAnsi="Tahoma" w:cs="Tahoma"/>
          <w:sz w:val="20"/>
          <w:szCs w:val="20"/>
        </w:rPr>
      </w:pPr>
      <w:r w:rsidRPr="00BB7A57">
        <w:rPr>
          <w:rFonts w:ascii="Tahoma" w:hAnsi="Tahoma" w:cs="Tahoma"/>
          <w:sz w:val="20"/>
          <w:szCs w:val="20"/>
        </w:rPr>
        <w:t>Para mantener identificada y actualizada la</w:t>
      </w:r>
      <w:r w:rsidR="00EF1E4C" w:rsidRPr="00BB7A57">
        <w:rPr>
          <w:rFonts w:ascii="Tahoma" w:hAnsi="Tahoma" w:cs="Tahoma"/>
          <w:sz w:val="20"/>
          <w:szCs w:val="20"/>
        </w:rPr>
        <w:t xml:space="preserve"> información de los documentos y </w:t>
      </w:r>
      <w:r w:rsidRPr="00BB7A57">
        <w:rPr>
          <w:rFonts w:ascii="Tahoma" w:hAnsi="Tahoma" w:cs="Tahoma"/>
          <w:sz w:val="20"/>
          <w:szCs w:val="20"/>
        </w:rPr>
        <w:t xml:space="preserve">Registros propios de cada uno de los procesos que hacen parte del SGC de </w:t>
      </w:r>
      <w:r w:rsidR="006D4797" w:rsidRPr="00BB7A57">
        <w:rPr>
          <w:rFonts w:ascii="Tahoma" w:hAnsi="Tahoma" w:cs="Tahoma"/>
          <w:sz w:val="20"/>
          <w:szCs w:val="20"/>
        </w:rPr>
        <w:t>la CONTRALORIA DEPARTAMENTAL DEL TOLIMA,</w:t>
      </w:r>
      <w:r w:rsidRPr="00BB7A57">
        <w:rPr>
          <w:rFonts w:ascii="Tahoma" w:hAnsi="Tahoma" w:cs="Tahoma"/>
          <w:sz w:val="20"/>
          <w:szCs w:val="20"/>
        </w:rPr>
        <w:t xml:space="preserve"> se llevan los registros: “R</w:t>
      </w:r>
      <w:r w:rsidR="006D4797" w:rsidRPr="00BB7A57">
        <w:rPr>
          <w:rFonts w:ascii="Tahoma" w:hAnsi="Tahoma" w:cs="Tahoma"/>
          <w:sz w:val="20"/>
          <w:szCs w:val="20"/>
        </w:rPr>
        <w:t>M</w:t>
      </w:r>
      <w:r w:rsidRPr="00BB7A57">
        <w:rPr>
          <w:rFonts w:ascii="Tahoma" w:hAnsi="Tahoma" w:cs="Tahoma"/>
          <w:sz w:val="20"/>
          <w:szCs w:val="20"/>
        </w:rPr>
        <w:t xml:space="preserve">C-01 </w:t>
      </w:r>
      <w:r w:rsidR="00EF1E4C" w:rsidRPr="00BB7A57">
        <w:rPr>
          <w:rFonts w:ascii="Tahoma" w:hAnsi="Tahoma" w:cs="Tahoma"/>
          <w:sz w:val="20"/>
          <w:szCs w:val="20"/>
        </w:rPr>
        <w:t xml:space="preserve">LISTADO MAESTRO DE DOCUMENTOS” y </w:t>
      </w:r>
      <w:r w:rsidRPr="00BB7A57">
        <w:rPr>
          <w:rFonts w:ascii="Tahoma" w:hAnsi="Tahoma" w:cs="Tahoma"/>
          <w:sz w:val="20"/>
          <w:szCs w:val="20"/>
        </w:rPr>
        <w:t>“R</w:t>
      </w:r>
      <w:r w:rsidR="006D4797" w:rsidRPr="00BB7A57">
        <w:rPr>
          <w:rFonts w:ascii="Tahoma" w:hAnsi="Tahoma" w:cs="Tahoma"/>
          <w:sz w:val="20"/>
          <w:szCs w:val="20"/>
        </w:rPr>
        <w:t>M</w:t>
      </w:r>
      <w:r w:rsidRPr="00BB7A57">
        <w:rPr>
          <w:rFonts w:ascii="Tahoma" w:hAnsi="Tahoma" w:cs="Tahoma"/>
          <w:sz w:val="20"/>
          <w:szCs w:val="20"/>
        </w:rPr>
        <w:t xml:space="preserve">C-02 LISTADO MAESTRO DE REGISTROS” </w:t>
      </w:r>
    </w:p>
    <w:p w:rsidR="00470738" w:rsidRPr="00BB7A57" w:rsidRDefault="00470738" w:rsidP="00BD25D6">
      <w:pPr>
        <w:autoSpaceDE w:val="0"/>
        <w:autoSpaceDN w:val="0"/>
        <w:adjustRightInd w:val="0"/>
        <w:spacing w:before="120" w:after="40"/>
        <w:ind w:left="993"/>
        <w:jc w:val="both"/>
        <w:rPr>
          <w:rFonts w:ascii="Tahoma" w:hAnsi="Tahoma" w:cs="Tahoma"/>
          <w:sz w:val="20"/>
          <w:szCs w:val="20"/>
        </w:rPr>
      </w:pPr>
    </w:p>
    <w:p w:rsidR="0097253B" w:rsidRPr="00BB7A57" w:rsidRDefault="0097253B" w:rsidP="00BD25D6">
      <w:pPr>
        <w:pStyle w:val="Ttulo2"/>
        <w:numPr>
          <w:ilvl w:val="2"/>
          <w:numId w:val="3"/>
        </w:numPr>
        <w:tabs>
          <w:tab w:val="left" w:pos="-22680"/>
        </w:tabs>
        <w:spacing w:before="120" w:after="40"/>
        <w:ind w:left="851" w:hanging="851"/>
        <w:rPr>
          <w:rFonts w:ascii="Tahoma" w:hAnsi="Tahoma" w:cs="Tahoma"/>
          <w:b w:val="0"/>
          <w:sz w:val="20"/>
        </w:rPr>
      </w:pPr>
      <w:bookmarkStart w:id="13" w:name="_Toc325191160"/>
      <w:r w:rsidRPr="00BB7A57">
        <w:rPr>
          <w:rFonts w:ascii="Tahoma" w:hAnsi="Tahoma" w:cs="Tahoma"/>
          <w:b w:val="0"/>
          <w:sz w:val="20"/>
        </w:rPr>
        <w:t>Modificaciones y Mantenimie</w:t>
      </w:r>
      <w:r w:rsidR="00CE3B9A" w:rsidRPr="00BB7A57">
        <w:rPr>
          <w:rFonts w:ascii="Tahoma" w:hAnsi="Tahoma" w:cs="Tahoma"/>
          <w:b w:val="0"/>
          <w:sz w:val="20"/>
        </w:rPr>
        <w:t>nto del</w:t>
      </w:r>
      <w:r w:rsidRPr="00BB7A57">
        <w:rPr>
          <w:rFonts w:ascii="Tahoma" w:hAnsi="Tahoma" w:cs="Tahoma"/>
          <w:b w:val="0"/>
          <w:sz w:val="20"/>
        </w:rPr>
        <w:t xml:space="preserve"> Manual</w:t>
      </w:r>
      <w:r w:rsidR="00CE3B9A" w:rsidRPr="00BB7A57">
        <w:rPr>
          <w:rFonts w:ascii="Tahoma" w:hAnsi="Tahoma" w:cs="Tahoma"/>
          <w:b w:val="0"/>
          <w:sz w:val="20"/>
        </w:rPr>
        <w:t xml:space="preserve"> de Calidad</w:t>
      </w:r>
      <w:bookmarkEnd w:id="13"/>
      <w:r w:rsidR="00CE3B9A" w:rsidRPr="00BB7A57">
        <w:rPr>
          <w:rFonts w:ascii="Tahoma" w:hAnsi="Tahoma" w:cs="Tahoma"/>
          <w:b w:val="0"/>
          <w:sz w:val="20"/>
        </w:rPr>
        <w:t xml:space="preserve"> </w:t>
      </w:r>
    </w:p>
    <w:p w:rsidR="00533DB6" w:rsidRPr="00BB7A57" w:rsidRDefault="00242588" w:rsidP="00BD25D6">
      <w:pPr>
        <w:spacing w:before="120" w:after="40"/>
        <w:jc w:val="both"/>
        <w:rPr>
          <w:rFonts w:ascii="Tahoma" w:hAnsi="Tahoma" w:cs="Tahoma"/>
          <w:sz w:val="20"/>
          <w:szCs w:val="20"/>
        </w:rPr>
      </w:pPr>
      <w:r>
        <w:rPr>
          <w:rFonts w:ascii="Tahoma" w:hAnsi="Tahoma" w:cs="Tahoma"/>
          <w:sz w:val="20"/>
          <w:szCs w:val="20"/>
        </w:rPr>
        <w:t xml:space="preserve">Es responsabilidad del proceso de Gestión de la </w:t>
      </w:r>
      <w:r w:rsidR="0097253B" w:rsidRPr="00BB7A57">
        <w:rPr>
          <w:rFonts w:ascii="Tahoma" w:hAnsi="Tahoma" w:cs="Tahoma"/>
          <w:sz w:val="20"/>
          <w:szCs w:val="20"/>
        </w:rPr>
        <w:t xml:space="preserve">Calidad, mantener actualizado y revisado el manual de calidad del SGC, de acuerdo con la dinámica de mejoramiento continuo y la adecuación de los procesos de la </w:t>
      </w:r>
      <w:r w:rsidR="004F56AC" w:rsidRPr="00BB7A57">
        <w:rPr>
          <w:rFonts w:ascii="Tahoma" w:hAnsi="Tahoma" w:cs="Tahoma"/>
          <w:sz w:val="20"/>
          <w:szCs w:val="20"/>
        </w:rPr>
        <w:t>entidad</w:t>
      </w:r>
      <w:r w:rsidR="0097253B" w:rsidRPr="00BB7A57">
        <w:rPr>
          <w:rFonts w:ascii="Tahoma" w:hAnsi="Tahoma" w:cs="Tahoma"/>
          <w:sz w:val="20"/>
          <w:szCs w:val="20"/>
        </w:rPr>
        <w:t xml:space="preserve"> al modelo de gestión NTC ISO 9001</w:t>
      </w:r>
      <w:r w:rsidR="009F77CE" w:rsidRPr="00BB7A57">
        <w:rPr>
          <w:rFonts w:ascii="Tahoma" w:hAnsi="Tahoma" w:cs="Tahoma"/>
          <w:sz w:val="20"/>
          <w:szCs w:val="20"/>
        </w:rPr>
        <w:t>y NTC GP 10000</w:t>
      </w:r>
      <w:r w:rsidR="0097253B" w:rsidRPr="00BB7A57">
        <w:rPr>
          <w:rFonts w:ascii="Tahoma" w:hAnsi="Tahoma" w:cs="Tahoma"/>
          <w:sz w:val="20"/>
          <w:szCs w:val="20"/>
        </w:rPr>
        <w:t xml:space="preserve"> en su versión vigente. </w:t>
      </w:r>
    </w:p>
    <w:p w:rsidR="001C433B" w:rsidRPr="00BB7A57" w:rsidRDefault="0097253B" w:rsidP="00BD25D6">
      <w:pPr>
        <w:spacing w:before="120" w:after="40"/>
        <w:jc w:val="both"/>
        <w:rPr>
          <w:rFonts w:ascii="Tahoma" w:hAnsi="Tahoma" w:cs="Tahoma"/>
          <w:sz w:val="20"/>
          <w:szCs w:val="20"/>
        </w:rPr>
      </w:pPr>
      <w:r w:rsidRPr="00BB7A57">
        <w:rPr>
          <w:rFonts w:ascii="Tahoma" w:hAnsi="Tahoma" w:cs="Tahoma"/>
          <w:sz w:val="20"/>
          <w:szCs w:val="20"/>
        </w:rPr>
        <w:t xml:space="preserve">La actualización debe hacerse cada vez que existan modificaciones o actualizaciones en los procesos o procedimientos que afecten el manual de calidad, así como modificaciones a los objetivos y </w:t>
      </w:r>
      <w:r w:rsidR="00FF76CE" w:rsidRPr="00BB7A57">
        <w:rPr>
          <w:rFonts w:ascii="Tahoma" w:hAnsi="Tahoma" w:cs="Tahoma"/>
          <w:sz w:val="20"/>
          <w:szCs w:val="20"/>
        </w:rPr>
        <w:t xml:space="preserve">a la </w:t>
      </w:r>
      <w:r w:rsidRPr="00BB7A57">
        <w:rPr>
          <w:rFonts w:ascii="Tahoma" w:hAnsi="Tahoma" w:cs="Tahoma"/>
          <w:sz w:val="20"/>
          <w:szCs w:val="20"/>
        </w:rPr>
        <w:t xml:space="preserve">política de Calidad, o </w:t>
      </w:r>
      <w:r w:rsidR="00FF76CE" w:rsidRPr="00BB7A57">
        <w:rPr>
          <w:rFonts w:ascii="Tahoma" w:hAnsi="Tahoma" w:cs="Tahoma"/>
          <w:sz w:val="20"/>
          <w:szCs w:val="20"/>
        </w:rPr>
        <w:t xml:space="preserve">a </w:t>
      </w:r>
      <w:r w:rsidRPr="00BB7A57">
        <w:rPr>
          <w:rFonts w:ascii="Tahoma" w:hAnsi="Tahoma" w:cs="Tahoma"/>
          <w:sz w:val="20"/>
          <w:szCs w:val="20"/>
        </w:rPr>
        <w:t xml:space="preserve">las normas que rigen el funcionamiento de </w:t>
      </w:r>
      <w:r w:rsidR="006D4797" w:rsidRPr="00BB7A57">
        <w:rPr>
          <w:rFonts w:ascii="Tahoma" w:hAnsi="Tahoma" w:cs="Tahoma"/>
          <w:sz w:val="20"/>
          <w:szCs w:val="20"/>
        </w:rPr>
        <w:t>la CONTRALORIA DEPARTAMENTAL DEL TOLIMA</w:t>
      </w:r>
      <w:r w:rsidRPr="00BB7A57">
        <w:rPr>
          <w:rFonts w:ascii="Tahoma" w:hAnsi="Tahoma" w:cs="Tahoma"/>
          <w:sz w:val="20"/>
          <w:szCs w:val="20"/>
        </w:rPr>
        <w:t xml:space="preserve"> </w:t>
      </w:r>
      <w:r w:rsidR="001C433B" w:rsidRPr="00BB7A57">
        <w:rPr>
          <w:rFonts w:ascii="Tahoma" w:hAnsi="Tahoma" w:cs="Tahoma"/>
          <w:sz w:val="20"/>
          <w:szCs w:val="20"/>
        </w:rPr>
        <w:t>y se comunican.</w:t>
      </w:r>
    </w:p>
    <w:p w:rsidR="0097253B" w:rsidRPr="00BB7A57" w:rsidRDefault="0097253B" w:rsidP="00BD25D6">
      <w:pPr>
        <w:spacing w:before="120" w:after="40"/>
        <w:jc w:val="both"/>
        <w:rPr>
          <w:rFonts w:ascii="Tahoma" w:hAnsi="Tahoma" w:cs="Tahoma"/>
          <w:sz w:val="20"/>
          <w:szCs w:val="20"/>
        </w:rPr>
      </w:pPr>
      <w:r w:rsidRPr="00BB7A57">
        <w:rPr>
          <w:rFonts w:ascii="Tahoma" w:hAnsi="Tahoma" w:cs="Tahoma"/>
          <w:sz w:val="20"/>
          <w:szCs w:val="20"/>
        </w:rPr>
        <w:t xml:space="preserve">La </w:t>
      </w:r>
      <w:r w:rsidR="009F77CE" w:rsidRPr="00BB7A57">
        <w:rPr>
          <w:rFonts w:ascii="Tahoma" w:hAnsi="Tahoma" w:cs="Tahoma"/>
          <w:sz w:val="20"/>
          <w:szCs w:val="20"/>
        </w:rPr>
        <w:t xml:space="preserve">administración del SGC </w:t>
      </w:r>
      <w:r w:rsidRPr="00BB7A57">
        <w:rPr>
          <w:rFonts w:ascii="Tahoma" w:hAnsi="Tahoma" w:cs="Tahoma"/>
          <w:sz w:val="20"/>
          <w:szCs w:val="20"/>
        </w:rPr>
        <w:t>debe hacer las modificaciones al manual de ac</w:t>
      </w:r>
      <w:r w:rsidR="00B90D08" w:rsidRPr="00BB7A57">
        <w:rPr>
          <w:rFonts w:ascii="Tahoma" w:hAnsi="Tahoma" w:cs="Tahoma"/>
          <w:sz w:val="20"/>
          <w:szCs w:val="20"/>
        </w:rPr>
        <w:t>uerdo con lo que se determine</w:t>
      </w:r>
      <w:r w:rsidRPr="00BB7A57">
        <w:rPr>
          <w:rFonts w:ascii="Tahoma" w:hAnsi="Tahoma" w:cs="Tahoma"/>
          <w:sz w:val="20"/>
          <w:szCs w:val="20"/>
        </w:rPr>
        <w:t xml:space="preserve"> </w:t>
      </w:r>
      <w:r w:rsidR="00B90D08" w:rsidRPr="00BB7A57">
        <w:rPr>
          <w:rFonts w:ascii="Tahoma" w:hAnsi="Tahoma" w:cs="Tahoma"/>
          <w:sz w:val="20"/>
          <w:szCs w:val="20"/>
        </w:rPr>
        <w:t xml:space="preserve">por </w:t>
      </w:r>
      <w:r w:rsidRPr="00BB7A57">
        <w:rPr>
          <w:rFonts w:ascii="Tahoma" w:hAnsi="Tahoma" w:cs="Tahoma"/>
          <w:sz w:val="20"/>
          <w:szCs w:val="20"/>
        </w:rPr>
        <w:t xml:space="preserve">la </w:t>
      </w:r>
      <w:r w:rsidR="009F77CE" w:rsidRPr="00BB7A57">
        <w:rPr>
          <w:rFonts w:ascii="Tahoma" w:hAnsi="Tahoma" w:cs="Tahoma"/>
          <w:sz w:val="20"/>
          <w:szCs w:val="20"/>
        </w:rPr>
        <w:t>Alta Dirección</w:t>
      </w:r>
      <w:r w:rsidRPr="00BB7A57">
        <w:rPr>
          <w:rFonts w:ascii="Tahoma" w:hAnsi="Tahoma" w:cs="Tahoma"/>
          <w:sz w:val="20"/>
          <w:szCs w:val="20"/>
        </w:rPr>
        <w:t>, a partir de una o varias de las siguientes fuentes:</w:t>
      </w:r>
    </w:p>
    <w:p w:rsidR="0097253B" w:rsidRPr="00BB7A57" w:rsidRDefault="0097253B" w:rsidP="00BD25D6">
      <w:pPr>
        <w:numPr>
          <w:ilvl w:val="0"/>
          <w:numId w:val="17"/>
        </w:numPr>
        <w:spacing w:before="120" w:after="40"/>
        <w:ind w:left="142" w:hanging="142"/>
        <w:jc w:val="both"/>
        <w:rPr>
          <w:rFonts w:ascii="Tahoma" w:hAnsi="Tahoma" w:cs="Tahoma"/>
          <w:sz w:val="20"/>
          <w:szCs w:val="20"/>
        </w:rPr>
      </w:pPr>
      <w:r w:rsidRPr="00BB7A57">
        <w:rPr>
          <w:rFonts w:ascii="Tahoma" w:hAnsi="Tahoma" w:cs="Tahoma"/>
          <w:sz w:val="20"/>
          <w:szCs w:val="20"/>
        </w:rPr>
        <w:t>La revisión anual realizada por la</w:t>
      </w:r>
      <w:r w:rsidR="00B90D08" w:rsidRPr="00BB7A57">
        <w:rPr>
          <w:rFonts w:ascii="Tahoma" w:hAnsi="Tahoma" w:cs="Tahoma"/>
          <w:sz w:val="20"/>
          <w:szCs w:val="20"/>
        </w:rPr>
        <w:t xml:space="preserve"> Alta Dirección</w:t>
      </w:r>
      <w:r w:rsidRPr="00BB7A57">
        <w:rPr>
          <w:rFonts w:ascii="Tahoma" w:hAnsi="Tahoma" w:cs="Tahoma"/>
          <w:sz w:val="20"/>
          <w:szCs w:val="20"/>
        </w:rPr>
        <w:t xml:space="preserve"> </w:t>
      </w:r>
      <w:r w:rsidR="00B90D08" w:rsidRPr="00BB7A57">
        <w:rPr>
          <w:rFonts w:ascii="Tahoma" w:hAnsi="Tahoma" w:cs="Tahoma"/>
          <w:sz w:val="20"/>
          <w:szCs w:val="20"/>
        </w:rPr>
        <w:t xml:space="preserve">y el </w:t>
      </w:r>
      <w:r w:rsidRPr="00BB7A57">
        <w:rPr>
          <w:rFonts w:ascii="Tahoma" w:hAnsi="Tahoma" w:cs="Tahoma"/>
          <w:sz w:val="20"/>
          <w:szCs w:val="20"/>
        </w:rPr>
        <w:t xml:space="preserve">Representante de la Dirección. </w:t>
      </w:r>
    </w:p>
    <w:p w:rsidR="0097253B" w:rsidRPr="00BB7A57" w:rsidRDefault="0097253B" w:rsidP="00BD25D6">
      <w:pPr>
        <w:numPr>
          <w:ilvl w:val="0"/>
          <w:numId w:val="17"/>
        </w:numPr>
        <w:spacing w:before="120" w:after="40"/>
        <w:ind w:left="142" w:hanging="142"/>
        <w:jc w:val="both"/>
        <w:rPr>
          <w:rFonts w:ascii="Tahoma" w:hAnsi="Tahoma" w:cs="Tahoma"/>
          <w:sz w:val="20"/>
          <w:szCs w:val="20"/>
        </w:rPr>
      </w:pPr>
      <w:r w:rsidRPr="00BB7A57">
        <w:rPr>
          <w:rFonts w:ascii="Tahoma" w:hAnsi="Tahoma" w:cs="Tahoma"/>
          <w:sz w:val="20"/>
          <w:szCs w:val="20"/>
        </w:rPr>
        <w:t>Las auditorias de suficiencia al manual realizadas semestralmente por el equipo de auditores internos y programadas por el representante de la dirección.</w:t>
      </w:r>
    </w:p>
    <w:p w:rsidR="0097253B" w:rsidRPr="00BB7A57" w:rsidRDefault="0097253B" w:rsidP="00BD25D6">
      <w:pPr>
        <w:numPr>
          <w:ilvl w:val="0"/>
          <w:numId w:val="17"/>
        </w:numPr>
        <w:spacing w:before="120" w:after="40"/>
        <w:ind w:left="142" w:hanging="142"/>
        <w:jc w:val="both"/>
        <w:rPr>
          <w:rFonts w:ascii="Tahoma" w:hAnsi="Tahoma" w:cs="Tahoma"/>
          <w:sz w:val="20"/>
          <w:szCs w:val="20"/>
        </w:rPr>
      </w:pPr>
      <w:r w:rsidRPr="00BB7A57">
        <w:rPr>
          <w:rFonts w:ascii="Tahoma" w:hAnsi="Tahoma" w:cs="Tahoma"/>
          <w:sz w:val="20"/>
          <w:szCs w:val="20"/>
        </w:rPr>
        <w:t>Cuando se considere, de parte de</w:t>
      </w:r>
      <w:r w:rsidR="00242588">
        <w:rPr>
          <w:rFonts w:ascii="Tahoma" w:hAnsi="Tahoma" w:cs="Tahoma"/>
          <w:sz w:val="20"/>
          <w:szCs w:val="20"/>
        </w:rPr>
        <w:t xml:space="preserve"> la Alta Dirección</w:t>
      </w:r>
      <w:r w:rsidRPr="00BB7A57">
        <w:rPr>
          <w:rFonts w:ascii="Tahoma" w:hAnsi="Tahoma" w:cs="Tahoma"/>
          <w:sz w:val="20"/>
          <w:szCs w:val="20"/>
        </w:rPr>
        <w:t>, que existe alguna modificación al sistema que afecte el manual.</w:t>
      </w:r>
    </w:p>
    <w:p w:rsidR="0097253B" w:rsidRPr="00BB7A57" w:rsidRDefault="0097253B" w:rsidP="00BD25D6">
      <w:pPr>
        <w:numPr>
          <w:ilvl w:val="0"/>
          <w:numId w:val="17"/>
        </w:numPr>
        <w:spacing w:before="120" w:after="40"/>
        <w:ind w:left="142" w:hanging="142"/>
        <w:jc w:val="both"/>
        <w:rPr>
          <w:rFonts w:ascii="Tahoma" w:hAnsi="Tahoma" w:cs="Tahoma"/>
          <w:sz w:val="20"/>
          <w:szCs w:val="20"/>
        </w:rPr>
      </w:pPr>
      <w:r w:rsidRPr="00BB7A57">
        <w:rPr>
          <w:rFonts w:ascii="Tahoma" w:hAnsi="Tahoma" w:cs="Tahoma"/>
          <w:sz w:val="20"/>
          <w:szCs w:val="20"/>
        </w:rPr>
        <w:t>Cuando mediante auditorías externas o internas, revisión por la dirección o cualquier otro medio, se detecte la necesidad de hacer cambios al manual.</w:t>
      </w:r>
    </w:p>
    <w:p w:rsidR="00CF263A" w:rsidRPr="00BB7A57" w:rsidRDefault="0097253B" w:rsidP="00BD25D6">
      <w:pPr>
        <w:spacing w:before="120" w:after="40"/>
        <w:jc w:val="both"/>
        <w:rPr>
          <w:rFonts w:ascii="Tahoma" w:hAnsi="Tahoma" w:cs="Tahoma"/>
          <w:sz w:val="20"/>
          <w:szCs w:val="20"/>
        </w:rPr>
      </w:pPr>
      <w:r w:rsidRPr="00BB7A57">
        <w:rPr>
          <w:rFonts w:ascii="Tahoma" w:hAnsi="Tahoma" w:cs="Tahoma"/>
          <w:sz w:val="20"/>
          <w:szCs w:val="20"/>
        </w:rPr>
        <w:t xml:space="preserve">Las actualizaciones totales al manual implican una nueva “versión” del mismo. </w:t>
      </w:r>
    </w:p>
    <w:p w:rsidR="00B45C1B" w:rsidRDefault="00B45C1B" w:rsidP="00BD25D6">
      <w:pPr>
        <w:spacing w:before="120" w:after="40"/>
        <w:jc w:val="both"/>
        <w:rPr>
          <w:rFonts w:ascii="Tahoma" w:hAnsi="Tahoma" w:cs="Tahoma"/>
          <w:sz w:val="20"/>
          <w:szCs w:val="20"/>
        </w:rPr>
      </w:pPr>
    </w:p>
    <w:p w:rsidR="00CE0496" w:rsidRPr="00BB7A57" w:rsidRDefault="00CE0496" w:rsidP="00BD25D6">
      <w:pPr>
        <w:spacing w:before="120" w:after="40"/>
        <w:jc w:val="both"/>
        <w:rPr>
          <w:rFonts w:ascii="Tahoma" w:hAnsi="Tahoma" w:cs="Tahoma"/>
          <w:sz w:val="20"/>
          <w:szCs w:val="20"/>
        </w:rPr>
      </w:pPr>
      <w:r w:rsidRPr="00BB7A57">
        <w:rPr>
          <w:rFonts w:ascii="Tahoma" w:hAnsi="Tahoma" w:cs="Tahoma"/>
          <w:sz w:val="20"/>
          <w:szCs w:val="20"/>
        </w:rPr>
        <w:t>Cuando el cambio corresponda a un cambio de versión del Manual de Calidad y</w:t>
      </w:r>
      <w:r w:rsidR="008326EF">
        <w:rPr>
          <w:rFonts w:ascii="Tahoma" w:hAnsi="Tahoma" w:cs="Tahoma"/>
          <w:sz w:val="20"/>
          <w:szCs w:val="20"/>
        </w:rPr>
        <w:t xml:space="preserve"> a</w:t>
      </w:r>
      <w:r w:rsidRPr="00BB7A57">
        <w:rPr>
          <w:rFonts w:ascii="Tahoma" w:hAnsi="Tahoma" w:cs="Tahoma"/>
          <w:sz w:val="20"/>
          <w:szCs w:val="20"/>
        </w:rPr>
        <w:t xml:space="preserve"> una revisión total a la documentación, se deja constancia en un acta de Comité de calidad</w:t>
      </w:r>
      <w:r w:rsidR="008326EF">
        <w:rPr>
          <w:rFonts w:ascii="Tahoma" w:hAnsi="Tahoma" w:cs="Tahoma"/>
          <w:sz w:val="20"/>
          <w:szCs w:val="20"/>
        </w:rPr>
        <w:t xml:space="preserve"> y/o directivo,</w:t>
      </w:r>
      <w:r w:rsidRPr="00BB7A57">
        <w:rPr>
          <w:rFonts w:ascii="Tahoma" w:hAnsi="Tahoma" w:cs="Tahoma"/>
          <w:sz w:val="20"/>
          <w:szCs w:val="20"/>
        </w:rPr>
        <w:t xml:space="preserve"> de tal hecho y de la fecha en que entra en vigencia la nueva documentación</w:t>
      </w:r>
    </w:p>
    <w:p w:rsidR="003C503B" w:rsidRPr="00BB7A57" w:rsidRDefault="003C503B" w:rsidP="00BD25D6">
      <w:pPr>
        <w:autoSpaceDE w:val="0"/>
        <w:autoSpaceDN w:val="0"/>
        <w:adjustRightInd w:val="0"/>
        <w:spacing w:before="120" w:after="40"/>
        <w:rPr>
          <w:rFonts w:ascii="Tahoma" w:hAnsi="Tahoma" w:cs="Tahoma"/>
          <w:sz w:val="20"/>
          <w:szCs w:val="20"/>
        </w:rPr>
      </w:pPr>
    </w:p>
    <w:p w:rsidR="002E56F5" w:rsidRPr="00BB7A57" w:rsidRDefault="00137F92" w:rsidP="00BD25D6">
      <w:pPr>
        <w:pStyle w:val="Ttulo2"/>
        <w:numPr>
          <w:ilvl w:val="1"/>
          <w:numId w:val="3"/>
        </w:numPr>
        <w:tabs>
          <w:tab w:val="left" w:pos="-22680"/>
        </w:tabs>
        <w:spacing w:before="120" w:after="40"/>
        <w:ind w:left="567" w:hanging="567"/>
        <w:rPr>
          <w:rFonts w:ascii="Tahoma" w:hAnsi="Tahoma" w:cs="Tahoma"/>
          <w:b w:val="0"/>
          <w:sz w:val="20"/>
        </w:rPr>
      </w:pPr>
      <w:r w:rsidRPr="00BB7A57">
        <w:rPr>
          <w:rFonts w:ascii="Tahoma" w:hAnsi="Tahoma" w:cs="Tahoma"/>
          <w:b w:val="0"/>
          <w:sz w:val="20"/>
        </w:rPr>
        <w:t xml:space="preserve"> </w:t>
      </w:r>
      <w:bookmarkStart w:id="14" w:name="_Toc325191161"/>
      <w:r w:rsidR="001E509F" w:rsidRPr="00BB7A57">
        <w:rPr>
          <w:rFonts w:ascii="Tahoma" w:hAnsi="Tahoma" w:cs="Tahoma"/>
          <w:b w:val="0"/>
          <w:sz w:val="20"/>
        </w:rPr>
        <w:t>Documentos Externos</w:t>
      </w:r>
      <w:bookmarkEnd w:id="14"/>
    </w:p>
    <w:p w:rsidR="00C82CFA" w:rsidRPr="00BB7A57" w:rsidRDefault="00C82CFA" w:rsidP="00BD25D6">
      <w:pPr>
        <w:spacing w:before="120" w:after="40"/>
        <w:rPr>
          <w:rFonts w:ascii="Tahoma" w:hAnsi="Tahoma" w:cs="Tahoma"/>
          <w:sz w:val="20"/>
          <w:szCs w:val="20"/>
        </w:rPr>
      </w:pPr>
      <w:r w:rsidRPr="00BB7A57">
        <w:rPr>
          <w:rFonts w:ascii="Tahoma" w:hAnsi="Tahoma" w:cs="Tahoma"/>
          <w:sz w:val="20"/>
          <w:szCs w:val="20"/>
        </w:rPr>
        <w:t>Se dividen y controlan así:</w:t>
      </w:r>
    </w:p>
    <w:p w:rsidR="00C35A17" w:rsidRPr="00BB7A57" w:rsidRDefault="007F580B" w:rsidP="00BD25D6">
      <w:pPr>
        <w:numPr>
          <w:ilvl w:val="2"/>
          <w:numId w:val="20"/>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 xml:space="preserve">Legales: todos los documentos de orden legal que pertenecen a la organización  tales como </w:t>
      </w:r>
      <w:r w:rsidR="00D33F26" w:rsidRPr="00BB7A57">
        <w:rPr>
          <w:rFonts w:ascii="Tahoma" w:hAnsi="Tahoma" w:cs="Tahoma"/>
          <w:sz w:val="20"/>
          <w:szCs w:val="20"/>
        </w:rPr>
        <w:t xml:space="preserve">Constitución Política, </w:t>
      </w:r>
      <w:r w:rsidR="007603C6" w:rsidRPr="00BB7A57">
        <w:rPr>
          <w:rFonts w:ascii="Tahoma" w:hAnsi="Tahoma" w:cs="Tahoma"/>
          <w:sz w:val="20"/>
          <w:szCs w:val="20"/>
        </w:rPr>
        <w:t>L</w:t>
      </w:r>
      <w:r w:rsidR="00D33F26" w:rsidRPr="00BB7A57">
        <w:rPr>
          <w:rFonts w:ascii="Tahoma" w:hAnsi="Tahoma" w:cs="Tahoma"/>
          <w:sz w:val="20"/>
          <w:szCs w:val="20"/>
        </w:rPr>
        <w:t>eyes, D</w:t>
      </w:r>
      <w:r w:rsidR="00064645" w:rsidRPr="00BB7A57">
        <w:rPr>
          <w:rFonts w:ascii="Tahoma" w:hAnsi="Tahoma" w:cs="Tahoma"/>
          <w:sz w:val="20"/>
          <w:szCs w:val="20"/>
        </w:rPr>
        <w:t>ecretos, Ordenanzas</w:t>
      </w:r>
      <w:r w:rsidR="007603C6" w:rsidRPr="00BB7A57">
        <w:rPr>
          <w:rFonts w:ascii="Tahoma" w:hAnsi="Tahoma" w:cs="Tahoma"/>
          <w:sz w:val="20"/>
          <w:szCs w:val="20"/>
        </w:rPr>
        <w:t>,</w:t>
      </w:r>
      <w:r w:rsidR="00064645" w:rsidRPr="00BB7A57">
        <w:rPr>
          <w:rFonts w:ascii="Tahoma" w:hAnsi="Tahoma" w:cs="Tahoma"/>
          <w:sz w:val="20"/>
          <w:szCs w:val="20"/>
        </w:rPr>
        <w:t xml:space="preserve"> Resoluciones</w:t>
      </w:r>
      <w:r w:rsidR="007603C6" w:rsidRPr="00BB7A57">
        <w:rPr>
          <w:rFonts w:ascii="Tahoma" w:hAnsi="Tahoma" w:cs="Tahoma"/>
          <w:sz w:val="20"/>
          <w:szCs w:val="20"/>
        </w:rPr>
        <w:t xml:space="preserve"> y Jurisprudencia </w:t>
      </w:r>
      <w:r w:rsidR="00C35A17" w:rsidRPr="00BB7A57">
        <w:rPr>
          <w:rFonts w:ascii="Tahoma" w:hAnsi="Tahoma" w:cs="Tahoma"/>
          <w:sz w:val="20"/>
          <w:szCs w:val="20"/>
        </w:rPr>
        <w:t xml:space="preserve">se identifican y </w:t>
      </w:r>
      <w:r w:rsidRPr="00BB7A57">
        <w:rPr>
          <w:rFonts w:ascii="Tahoma" w:hAnsi="Tahoma" w:cs="Tahoma"/>
          <w:sz w:val="20"/>
          <w:szCs w:val="20"/>
        </w:rPr>
        <w:t xml:space="preserve"> controla</w:t>
      </w:r>
      <w:r w:rsidR="00C35A17" w:rsidRPr="00BB7A57">
        <w:rPr>
          <w:rFonts w:ascii="Tahoma" w:hAnsi="Tahoma" w:cs="Tahoma"/>
          <w:sz w:val="20"/>
          <w:szCs w:val="20"/>
        </w:rPr>
        <w:t>n en el RGJ-04.</w:t>
      </w:r>
    </w:p>
    <w:p w:rsidR="008E0550" w:rsidRPr="00BB7A57" w:rsidRDefault="008E0550" w:rsidP="00BD25D6">
      <w:pPr>
        <w:numPr>
          <w:ilvl w:val="2"/>
          <w:numId w:val="20"/>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Los manuales e instructivos de los aplicativos (SERCA, COBRA, SIA, SICOF, SOLUTION, AIDD.co) utilizados tanto por los procesos misionales como de apoyo, se encuentran disponibles de manera digitalizada, dependiendo de su usuario (interno o externo), o en la página web de la entidad o en el equipo del usuario.</w:t>
      </w:r>
    </w:p>
    <w:p w:rsidR="008E0550" w:rsidRPr="00BB7A57" w:rsidRDefault="008E0550" w:rsidP="00BD25D6">
      <w:pPr>
        <w:numPr>
          <w:ilvl w:val="2"/>
          <w:numId w:val="20"/>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Las pólizas derivadas de los procesos de contratación y demás documentos que se generen por este concepto, reposan en carpetas de los contratos de cada vigencia.</w:t>
      </w:r>
    </w:p>
    <w:p w:rsidR="008E0550" w:rsidRPr="00BB7A57" w:rsidRDefault="008E0550" w:rsidP="00BD25D6">
      <w:pPr>
        <w:numPr>
          <w:ilvl w:val="2"/>
          <w:numId w:val="20"/>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Las pólizas originadas por el cubrimiento de riesgos de los bienes de la entidad</w:t>
      </w:r>
      <w:r w:rsidR="008326EF">
        <w:rPr>
          <w:rFonts w:ascii="Tahoma" w:hAnsi="Tahoma" w:cs="Tahoma"/>
          <w:sz w:val="20"/>
          <w:szCs w:val="20"/>
        </w:rPr>
        <w:t xml:space="preserve"> y de otra índole (por ejemplo manejo)</w:t>
      </w:r>
      <w:r w:rsidRPr="00BB7A57">
        <w:rPr>
          <w:rFonts w:ascii="Tahoma" w:hAnsi="Tahoma" w:cs="Tahoma"/>
          <w:sz w:val="20"/>
          <w:szCs w:val="20"/>
        </w:rPr>
        <w:t xml:space="preserve">, reposan en </w:t>
      </w:r>
      <w:r w:rsidR="00550F23" w:rsidRPr="00BB7A57">
        <w:rPr>
          <w:rFonts w:ascii="Tahoma" w:hAnsi="Tahoma" w:cs="Tahoma"/>
          <w:sz w:val="20"/>
          <w:szCs w:val="20"/>
        </w:rPr>
        <w:t>los archivos del proceso de gestión de recursos.</w:t>
      </w:r>
    </w:p>
    <w:p w:rsidR="008E0550" w:rsidRPr="00BB7A57" w:rsidRDefault="00550F23" w:rsidP="00BD25D6">
      <w:pPr>
        <w:numPr>
          <w:ilvl w:val="2"/>
          <w:numId w:val="20"/>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Las licencias de software son debidamente identificadas y custodiadas por el proceso Gestión Tics.</w:t>
      </w:r>
    </w:p>
    <w:p w:rsidR="00DF0ADC" w:rsidRPr="00BB7A57" w:rsidRDefault="00550F23" w:rsidP="00BD25D6">
      <w:pPr>
        <w:numPr>
          <w:ilvl w:val="2"/>
          <w:numId w:val="20"/>
        </w:numPr>
        <w:autoSpaceDE w:val="0"/>
        <w:autoSpaceDN w:val="0"/>
        <w:adjustRightInd w:val="0"/>
        <w:spacing w:before="120" w:after="40"/>
        <w:ind w:left="142" w:hanging="142"/>
        <w:jc w:val="both"/>
        <w:rPr>
          <w:rFonts w:ascii="Tahoma" w:hAnsi="Tahoma" w:cs="Tahoma"/>
          <w:sz w:val="20"/>
          <w:szCs w:val="20"/>
        </w:rPr>
      </w:pPr>
      <w:r w:rsidRPr="00BB7A57">
        <w:rPr>
          <w:rFonts w:ascii="Tahoma" w:hAnsi="Tahoma" w:cs="Tahoma"/>
          <w:sz w:val="20"/>
          <w:szCs w:val="20"/>
        </w:rPr>
        <w:t>Información General</w:t>
      </w:r>
      <w:r w:rsidR="007F580B" w:rsidRPr="00BB7A57">
        <w:rPr>
          <w:rFonts w:ascii="Tahoma" w:hAnsi="Tahoma" w:cs="Tahoma"/>
          <w:sz w:val="20"/>
          <w:szCs w:val="20"/>
        </w:rPr>
        <w:t>: Hace referencia a los comunicados que</w:t>
      </w:r>
      <w:r w:rsidR="008B3917" w:rsidRPr="00BB7A57">
        <w:rPr>
          <w:rFonts w:ascii="Tahoma" w:hAnsi="Tahoma" w:cs="Tahoma"/>
          <w:sz w:val="20"/>
          <w:szCs w:val="20"/>
        </w:rPr>
        <w:t xml:space="preserve"> se</w:t>
      </w:r>
      <w:r w:rsidR="007F580B" w:rsidRPr="00BB7A57">
        <w:rPr>
          <w:rFonts w:ascii="Tahoma" w:hAnsi="Tahoma" w:cs="Tahoma"/>
          <w:sz w:val="20"/>
          <w:szCs w:val="20"/>
        </w:rPr>
        <w:t xml:space="preserve"> recibe</w:t>
      </w:r>
      <w:r w:rsidR="008B3917" w:rsidRPr="00BB7A57">
        <w:rPr>
          <w:rFonts w:ascii="Tahoma" w:hAnsi="Tahoma" w:cs="Tahoma"/>
          <w:sz w:val="20"/>
          <w:szCs w:val="20"/>
        </w:rPr>
        <w:t>n</w:t>
      </w:r>
      <w:r w:rsidR="00D80508">
        <w:rPr>
          <w:rFonts w:ascii="Tahoma" w:hAnsi="Tahoma" w:cs="Tahoma"/>
          <w:sz w:val="20"/>
          <w:szCs w:val="20"/>
        </w:rPr>
        <w:t xml:space="preserve"> de terceros </w:t>
      </w:r>
      <w:r w:rsidR="007F580B" w:rsidRPr="00BB7A57">
        <w:rPr>
          <w:rFonts w:ascii="Tahoma" w:hAnsi="Tahoma" w:cs="Tahoma"/>
          <w:sz w:val="20"/>
          <w:szCs w:val="20"/>
        </w:rPr>
        <w:t>deben se</w:t>
      </w:r>
      <w:r w:rsidR="008326EF">
        <w:rPr>
          <w:rFonts w:ascii="Tahoma" w:hAnsi="Tahoma" w:cs="Tahoma"/>
          <w:sz w:val="20"/>
          <w:szCs w:val="20"/>
        </w:rPr>
        <w:t>r controlados por el proceso</w:t>
      </w:r>
      <w:r w:rsidR="007F580B" w:rsidRPr="00BB7A57">
        <w:rPr>
          <w:rFonts w:ascii="Tahoma" w:hAnsi="Tahoma" w:cs="Tahoma"/>
          <w:sz w:val="20"/>
          <w:szCs w:val="20"/>
        </w:rPr>
        <w:t xml:space="preserve"> </w:t>
      </w:r>
      <w:r w:rsidR="008326EF">
        <w:rPr>
          <w:rFonts w:ascii="Tahoma" w:hAnsi="Tahoma" w:cs="Tahoma"/>
          <w:sz w:val="20"/>
          <w:szCs w:val="20"/>
        </w:rPr>
        <w:t xml:space="preserve">emisor </w:t>
      </w:r>
      <w:r w:rsidR="007F580B" w:rsidRPr="00BB7A57">
        <w:rPr>
          <w:rFonts w:ascii="Tahoma" w:hAnsi="Tahoma" w:cs="Tahoma"/>
          <w:sz w:val="20"/>
          <w:szCs w:val="20"/>
        </w:rPr>
        <w:t>o</w:t>
      </w:r>
      <w:r w:rsidR="008326EF">
        <w:rPr>
          <w:rFonts w:ascii="Tahoma" w:hAnsi="Tahoma" w:cs="Tahoma"/>
          <w:sz w:val="20"/>
          <w:szCs w:val="20"/>
        </w:rPr>
        <w:t xml:space="preserve"> receptor </w:t>
      </w:r>
      <w:r w:rsidR="007603C6" w:rsidRPr="00BB7A57">
        <w:rPr>
          <w:rFonts w:ascii="Tahoma" w:hAnsi="Tahoma" w:cs="Tahoma"/>
          <w:sz w:val="20"/>
          <w:szCs w:val="20"/>
        </w:rPr>
        <w:t>(denuncias, artículos de periódico)</w:t>
      </w:r>
      <w:r w:rsidR="007D055E" w:rsidRPr="00BB7A57">
        <w:rPr>
          <w:rFonts w:ascii="Tahoma" w:hAnsi="Tahoma" w:cs="Tahoma"/>
          <w:sz w:val="20"/>
          <w:szCs w:val="20"/>
        </w:rPr>
        <w:t>.</w:t>
      </w:r>
    </w:p>
    <w:p w:rsidR="00AF3BB9" w:rsidRPr="00BB7A57" w:rsidRDefault="00AF3BB9" w:rsidP="00BD25D6">
      <w:pPr>
        <w:autoSpaceDE w:val="0"/>
        <w:autoSpaceDN w:val="0"/>
        <w:adjustRightInd w:val="0"/>
        <w:spacing w:before="120" w:after="40"/>
        <w:ind w:left="993"/>
        <w:jc w:val="both"/>
        <w:rPr>
          <w:rFonts w:ascii="Tahoma" w:hAnsi="Tahoma" w:cs="Tahoma"/>
          <w:sz w:val="20"/>
          <w:szCs w:val="20"/>
        </w:rPr>
      </w:pPr>
    </w:p>
    <w:p w:rsidR="00613194" w:rsidRPr="00BB7A57" w:rsidRDefault="008B1668" w:rsidP="00BD25D6">
      <w:pPr>
        <w:pStyle w:val="Ttulo2"/>
        <w:numPr>
          <w:ilvl w:val="1"/>
          <w:numId w:val="3"/>
        </w:numPr>
        <w:tabs>
          <w:tab w:val="left" w:pos="-22680"/>
        </w:tabs>
        <w:spacing w:before="120" w:after="40"/>
        <w:ind w:left="567" w:hanging="567"/>
        <w:rPr>
          <w:rFonts w:ascii="Tahoma" w:hAnsi="Tahoma" w:cs="Tahoma"/>
          <w:b w:val="0"/>
          <w:sz w:val="20"/>
        </w:rPr>
      </w:pPr>
      <w:r w:rsidRPr="00BB7A57">
        <w:rPr>
          <w:rFonts w:ascii="Tahoma" w:hAnsi="Tahoma" w:cs="Tahoma"/>
          <w:b w:val="0"/>
          <w:sz w:val="20"/>
        </w:rPr>
        <w:t>Política “Cero Papel”</w:t>
      </w:r>
      <w:r w:rsidR="00BD25D6">
        <w:rPr>
          <w:rFonts w:ascii="Tahoma" w:hAnsi="Tahoma" w:cs="Tahoma"/>
          <w:b w:val="0"/>
          <w:sz w:val="20"/>
        </w:rPr>
        <w:t xml:space="preserve"> y Gobierno en línea</w:t>
      </w:r>
      <w:r w:rsidRPr="00BB7A57">
        <w:rPr>
          <w:rFonts w:ascii="Tahoma" w:hAnsi="Tahoma" w:cs="Tahoma"/>
          <w:b w:val="0"/>
          <w:sz w:val="20"/>
        </w:rPr>
        <w:t xml:space="preserve"> </w:t>
      </w:r>
    </w:p>
    <w:p w:rsidR="00703C4F" w:rsidRPr="00BB7A57" w:rsidRDefault="00703C4F" w:rsidP="00BD25D6">
      <w:pPr>
        <w:spacing w:before="120" w:after="40"/>
        <w:jc w:val="both"/>
        <w:rPr>
          <w:rFonts w:ascii="Tahoma" w:hAnsi="Tahoma" w:cs="Tahoma"/>
          <w:sz w:val="20"/>
          <w:szCs w:val="20"/>
        </w:rPr>
      </w:pPr>
      <w:r w:rsidRPr="00BB7A57">
        <w:rPr>
          <w:rFonts w:ascii="Tahoma" w:hAnsi="Tahoma" w:cs="Tahoma"/>
          <w:sz w:val="20"/>
          <w:szCs w:val="20"/>
        </w:rPr>
        <w:t xml:space="preserve">Considerando las directrices gubernamentales a nivel nacional con relación a la política de </w:t>
      </w:r>
      <w:proofErr w:type="gramStart"/>
      <w:r w:rsidRPr="00BB7A57">
        <w:rPr>
          <w:rFonts w:ascii="Tahoma" w:hAnsi="Tahoma" w:cs="Tahoma"/>
          <w:sz w:val="20"/>
          <w:szCs w:val="20"/>
        </w:rPr>
        <w:t>cero</w:t>
      </w:r>
      <w:r w:rsidR="00D80508">
        <w:rPr>
          <w:rFonts w:ascii="Tahoma" w:hAnsi="Tahoma" w:cs="Tahoma"/>
          <w:sz w:val="20"/>
          <w:szCs w:val="20"/>
        </w:rPr>
        <w:t xml:space="preserve"> </w:t>
      </w:r>
      <w:r w:rsidRPr="00BB7A57">
        <w:rPr>
          <w:rFonts w:ascii="Tahoma" w:hAnsi="Tahoma" w:cs="Tahoma"/>
          <w:sz w:val="20"/>
          <w:szCs w:val="20"/>
        </w:rPr>
        <w:t xml:space="preserve"> papel</w:t>
      </w:r>
      <w:proofErr w:type="gramEnd"/>
      <w:r w:rsidRPr="00BB7A57">
        <w:rPr>
          <w:rFonts w:ascii="Tahoma" w:hAnsi="Tahoma" w:cs="Tahoma"/>
          <w:sz w:val="20"/>
          <w:szCs w:val="20"/>
        </w:rPr>
        <w:t xml:space="preserve"> en la gestión pública, se detallan en los numerales antes expuestos de este procedimiento, los lineamientos para su cumplimiento en el manejo de los documentos y registros propios del SGC, y que son:</w:t>
      </w:r>
    </w:p>
    <w:p w:rsidR="00703C4F" w:rsidRPr="00D80508" w:rsidRDefault="00703C4F" w:rsidP="00BD25D6">
      <w:pPr>
        <w:pStyle w:val="Prrafodelista"/>
        <w:numPr>
          <w:ilvl w:val="2"/>
          <w:numId w:val="20"/>
        </w:numPr>
        <w:spacing w:before="120" w:after="40"/>
        <w:ind w:left="142" w:hanging="142"/>
        <w:jc w:val="both"/>
        <w:rPr>
          <w:rFonts w:ascii="Tahoma" w:hAnsi="Tahoma" w:cs="Tahoma"/>
          <w:color w:val="000000" w:themeColor="text1"/>
          <w:sz w:val="20"/>
          <w:szCs w:val="20"/>
        </w:rPr>
      </w:pPr>
      <w:r w:rsidRPr="00BB7A57">
        <w:rPr>
          <w:rFonts w:ascii="Tahoma" w:hAnsi="Tahoma" w:cs="Tahoma"/>
          <w:sz w:val="20"/>
          <w:szCs w:val="20"/>
        </w:rPr>
        <w:t xml:space="preserve">Firma digitalizada para diligenciamiento de </w:t>
      </w:r>
      <w:r w:rsidRPr="00D80508">
        <w:rPr>
          <w:rFonts w:ascii="Tahoma" w:hAnsi="Tahoma" w:cs="Tahoma"/>
          <w:color w:val="000000" w:themeColor="text1"/>
          <w:sz w:val="20"/>
          <w:szCs w:val="20"/>
        </w:rPr>
        <w:t>los registros generados por la Administración del SGC</w:t>
      </w:r>
    </w:p>
    <w:p w:rsidR="00703C4F" w:rsidRPr="00D80508" w:rsidRDefault="00703C4F" w:rsidP="00BD25D6">
      <w:pPr>
        <w:pStyle w:val="Prrafodelista"/>
        <w:numPr>
          <w:ilvl w:val="2"/>
          <w:numId w:val="20"/>
        </w:numPr>
        <w:spacing w:before="120" w:after="40"/>
        <w:ind w:left="142" w:hanging="142"/>
        <w:jc w:val="both"/>
        <w:rPr>
          <w:rFonts w:ascii="Tahoma" w:hAnsi="Tahoma" w:cs="Tahoma"/>
          <w:color w:val="000000" w:themeColor="text1"/>
          <w:sz w:val="20"/>
          <w:szCs w:val="20"/>
        </w:rPr>
      </w:pPr>
      <w:r w:rsidRPr="00D80508">
        <w:rPr>
          <w:rFonts w:ascii="Tahoma" w:hAnsi="Tahoma" w:cs="Tahoma"/>
          <w:color w:val="000000" w:themeColor="text1"/>
          <w:sz w:val="20"/>
          <w:szCs w:val="20"/>
        </w:rPr>
        <w:t>No impresión de documentos (Manuales, procedimientos, instructivos, entre otros) y de registros generados por la administración del SGC</w:t>
      </w:r>
    </w:p>
    <w:p w:rsidR="00703C4F" w:rsidRPr="00D80508" w:rsidRDefault="00703C4F" w:rsidP="00BD25D6">
      <w:pPr>
        <w:pStyle w:val="Prrafodelista"/>
        <w:numPr>
          <w:ilvl w:val="2"/>
          <w:numId w:val="20"/>
        </w:numPr>
        <w:spacing w:before="120" w:after="40"/>
        <w:ind w:left="142" w:hanging="142"/>
        <w:jc w:val="both"/>
        <w:rPr>
          <w:rFonts w:ascii="Tahoma" w:hAnsi="Tahoma" w:cs="Tahoma"/>
          <w:color w:val="000000" w:themeColor="text1"/>
          <w:sz w:val="20"/>
          <w:szCs w:val="20"/>
        </w:rPr>
      </w:pPr>
      <w:r w:rsidRPr="00D80508">
        <w:rPr>
          <w:rFonts w:ascii="Tahoma" w:hAnsi="Tahoma" w:cs="Tahoma"/>
          <w:color w:val="000000" w:themeColor="text1"/>
          <w:sz w:val="20"/>
          <w:szCs w:val="20"/>
        </w:rPr>
        <w:t xml:space="preserve">Disposición en página web, en formato </w:t>
      </w:r>
      <w:proofErr w:type="spellStart"/>
      <w:r w:rsidRPr="00D80508">
        <w:rPr>
          <w:rFonts w:ascii="Tahoma" w:hAnsi="Tahoma" w:cs="Tahoma"/>
          <w:color w:val="000000" w:themeColor="text1"/>
          <w:sz w:val="20"/>
          <w:szCs w:val="20"/>
        </w:rPr>
        <w:t>pdf</w:t>
      </w:r>
      <w:proofErr w:type="spellEnd"/>
      <w:r w:rsidR="00A73821" w:rsidRPr="00D80508">
        <w:rPr>
          <w:rFonts w:ascii="Tahoma" w:hAnsi="Tahoma" w:cs="Tahoma"/>
          <w:color w:val="000000" w:themeColor="text1"/>
          <w:sz w:val="20"/>
          <w:szCs w:val="20"/>
        </w:rPr>
        <w:t xml:space="preserve"> de los documentos mas no de los formatos</w:t>
      </w:r>
    </w:p>
    <w:p w:rsidR="00703C4F" w:rsidRPr="00D80508" w:rsidRDefault="00703C4F" w:rsidP="00BD25D6">
      <w:pPr>
        <w:pStyle w:val="Prrafodelista"/>
        <w:numPr>
          <w:ilvl w:val="2"/>
          <w:numId w:val="20"/>
        </w:numPr>
        <w:spacing w:before="120" w:after="40"/>
        <w:ind w:left="142" w:hanging="142"/>
        <w:jc w:val="both"/>
        <w:rPr>
          <w:rFonts w:ascii="Tahoma" w:hAnsi="Tahoma" w:cs="Tahoma"/>
          <w:color w:val="000000" w:themeColor="text1"/>
          <w:sz w:val="20"/>
          <w:szCs w:val="20"/>
        </w:rPr>
      </w:pPr>
      <w:r w:rsidRPr="00D80508">
        <w:rPr>
          <w:rFonts w:ascii="Tahoma" w:hAnsi="Tahoma" w:cs="Tahoma"/>
          <w:color w:val="000000" w:themeColor="text1"/>
          <w:sz w:val="20"/>
          <w:szCs w:val="20"/>
        </w:rPr>
        <w:t>Utilización de correo electrónico institucional por parte de los líderes para comunicación con la administración del SGC y de ésta con ellos</w:t>
      </w:r>
    </w:p>
    <w:p w:rsidR="00BD25D6" w:rsidRPr="00D80508" w:rsidRDefault="00BD25D6" w:rsidP="00BD25D6">
      <w:pPr>
        <w:spacing w:before="120" w:after="40"/>
        <w:jc w:val="both"/>
        <w:rPr>
          <w:rFonts w:ascii="Tahoma" w:hAnsi="Tahoma" w:cs="Tahoma"/>
          <w:color w:val="000000" w:themeColor="text1"/>
          <w:sz w:val="20"/>
          <w:szCs w:val="20"/>
        </w:rPr>
      </w:pPr>
      <w:r w:rsidRPr="00D80508">
        <w:rPr>
          <w:rFonts w:ascii="Tahoma" w:hAnsi="Tahoma" w:cs="Tahoma"/>
          <w:color w:val="000000" w:themeColor="text1"/>
          <w:sz w:val="20"/>
          <w:szCs w:val="20"/>
        </w:rPr>
        <w:t>Adicionalmente, se da aplicación a los lineamientos que el proceso de Gestión Tics contemple en sus procedimientos e instructivos al respecto del cumplimiento de la directriz gubernamental.</w:t>
      </w:r>
    </w:p>
    <w:p w:rsidR="00BD25D6" w:rsidRPr="00D80508" w:rsidRDefault="00BD25D6" w:rsidP="00BD25D6">
      <w:pPr>
        <w:spacing w:before="120" w:after="40"/>
        <w:jc w:val="both"/>
        <w:rPr>
          <w:rFonts w:ascii="Tahoma" w:hAnsi="Tahoma" w:cs="Tahoma"/>
          <w:color w:val="000000" w:themeColor="text1"/>
          <w:sz w:val="20"/>
          <w:szCs w:val="20"/>
        </w:rPr>
      </w:pPr>
    </w:p>
    <w:p w:rsidR="005A7617" w:rsidRDefault="005A7617" w:rsidP="00BD25D6">
      <w:pPr>
        <w:pStyle w:val="Ttulo2"/>
        <w:numPr>
          <w:ilvl w:val="1"/>
          <w:numId w:val="3"/>
        </w:numPr>
        <w:tabs>
          <w:tab w:val="left" w:pos="-22680"/>
        </w:tabs>
        <w:spacing w:before="120" w:after="40"/>
        <w:ind w:left="426" w:hanging="426"/>
        <w:rPr>
          <w:rStyle w:val="Textoennegrita"/>
          <w:rFonts w:ascii="Tahoma" w:hAnsi="Tahoma" w:cs="Tahoma"/>
          <w:b w:val="0"/>
          <w:color w:val="000000" w:themeColor="text1"/>
          <w:sz w:val="20"/>
        </w:rPr>
      </w:pPr>
      <w:bookmarkStart w:id="15" w:name="_Toc325191157"/>
      <w:r w:rsidRPr="00D80508">
        <w:rPr>
          <w:rStyle w:val="Textoennegrita"/>
          <w:rFonts w:ascii="Tahoma" w:hAnsi="Tahoma" w:cs="Tahoma"/>
          <w:b w:val="0"/>
          <w:color w:val="000000" w:themeColor="text1"/>
          <w:sz w:val="20"/>
        </w:rPr>
        <w:t xml:space="preserve">Responsabilidad </w:t>
      </w:r>
      <w:r w:rsidR="00BE38E6" w:rsidRPr="00D80508">
        <w:rPr>
          <w:rStyle w:val="Textoennegrita"/>
          <w:rFonts w:ascii="Tahoma" w:hAnsi="Tahoma" w:cs="Tahoma"/>
          <w:b w:val="0"/>
          <w:color w:val="000000" w:themeColor="text1"/>
          <w:sz w:val="20"/>
        </w:rPr>
        <w:t xml:space="preserve">e instancias </w:t>
      </w:r>
      <w:r w:rsidRPr="00D80508">
        <w:rPr>
          <w:rStyle w:val="Textoennegrita"/>
          <w:rFonts w:ascii="Tahoma" w:hAnsi="Tahoma" w:cs="Tahoma"/>
          <w:b w:val="0"/>
          <w:color w:val="000000" w:themeColor="text1"/>
          <w:sz w:val="20"/>
        </w:rPr>
        <w:t>en la Gestión Documental del SGC</w:t>
      </w:r>
      <w:bookmarkEnd w:id="15"/>
      <w:r w:rsidRPr="00D80508">
        <w:rPr>
          <w:rStyle w:val="Textoennegrita"/>
          <w:rFonts w:ascii="Tahoma" w:hAnsi="Tahoma" w:cs="Tahoma"/>
          <w:b w:val="0"/>
          <w:color w:val="000000" w:themeColor="text1"/>
          <w:sz w:val="20"/>
        </w:rPr>
        <w:t xml:space="preserve"> </w:t>
      </w:r>
    </w:p>
    <w:p w:rsidR="00D80508" w:rsidRPr="00D80508" w:rsidRDefault="00D80508" w:rsidP="00D80508"/>
    <w:p w:rsidR="005A7617" w:rsidRPr="00BB7A57" w:rsidRDefault="005A7617" w:rsidP="00BD25D6">
      <w:pPr>
        <w:autoSpaceDE w:val="0"/>
        <w:autoSpaceDN w:val="0"/>
        <w:adjustRightInd w:val="0"/>
        <w:spacing w:before="120" w:after="40"/>
        <w:jc w:val="both"/>
        <w:rPr>
          <w:rFonts w:ascii="Tahoma" w:hAnsi="Tahoma" w:cs="Tahoma"/>
          <w:sz w:val="20"/>
          <w:szCs w:val="20"/>
        </w:rPr>
      </w:pPr>
      <w:r w:rsidRPr="00D80508">
        <w:rPr>
          <w:rFonts w:ascii="Tahoma" w:hAnsi="Tahoma" w:cs="Tahoma"/>
          <w:color w:val="000000" w:themeColor="text1"/>
          <w:sz w:val="20"/>
          <w:szCs w:val="20"/>
        </w:rPr>
        <w:t xml:space="preserve">La responsabilidad de la administración de los documentos </w:t>
      </w:r>
      <w:r w:rsidRPr="00BB7A57">
        <w:rPr>
          <w:rFonts w:ascii="Tahoma" w:hAnsi="Tahoma" w:cs="Tahoma"/>
          <w:sz w:val="20"/>
          <w:szCs w:val="20"/>
        </w:rPr>
        <w:t>y registros del SGC, se define, así:</w:t>
      </w:r>
    </w:p>
    <w:tbl>
      <w:tblPr>
        <w:tblStyle w:val="Tablaconcuadrcula"/>
        <w:tblW w:w="8911" w:type="dxa"/>
        <w:jc w:val="center"/>
        <w:tblLook w:val="04A0" w:firstRow="1" w:lastRow="0" w:firstColumn="1" w:lastColumn="0" w:noHBand="0" w:noVBand="1"/>
      </w:tblPr>
      <w:tblGrid>
        <w:gridCol w:w="1362"/>
        <w:gridCol w:w="1253"/>
        <w:gridCol w:w="4208"/>
        <w:gridCol w:w="2088"/>
      </w:tblGrid>
      <w:tr w:rsidR="005A7617" w:rsidRPr="00790C7D" w:rsidTr="008742F1">
        <w:trPr>
          <w:tblHeader/>
          <w:jc w:val="center"/>
        </w:trPr>
        <w:tc>
          <w:tcPr>
            <w:tcW w:w="1362" w:type="dxa"/>
            <w:vMerge w:val="restart"/>
          </w:tcPr>
          <w:p w:rsidR="005A7617" w:rsidRPr="00790C7D" w:rsidRDefault="005A7617" w:rsidP="00BD25D6">
            <w:pPr>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lastRenderedPageBreak/>
              <w:t>Responsable</w:t>
            </w:r>
          </w:p>
        </w:tc>
        <w:tc>
          <w:tcPr>
            <w:tcW w:w="7549" w:type="dxa"/>
            <w:gridSpan w:val="3"/>
          </w:tcPr>
          <w:p w:rsidR="005A7617" w:rsidRPr="00790C7D" w:rsidRDefault="005A7617" w:rsidP="00BD25D6">
            <w:pPr>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Documentos o Registros del SGC</w:t>
            </w:r>
          </w:p>
        </w:tc>
      </w:tr>
      <w:tr w:rsidR="005A7617" w:rsidRPr="00790C7D" w:rsidTr="008742F1">
        <w:trPr>
          <w:tblHeader/>
          <w:jc w:val="center"/>
        </w:trPr>
        <w:tc>
          <w:tcPr>
            <w:tcW w:w="1362" w:type="dxa"/>
            <w:vMerge/>
          </w:tcPr>
          <w:p w:rsidR="005A7617" w:rsidRPr="00790C7D" w:rsidRDefault="005A7617" w:rsidP="00BD25D6">
            <w:pPr>
              <w:autoSpaceDE w:val="0"/>
              <w:autoSpaceDN w:val="0"/>
              <w:adjustRightInd w:val="0"/>
              <w:spacing w:before="120" w:after="40"/>
              <w:jc w:val="both"/>
              <w:rPr>
                <w:rFonts w:ascii="Tahoma" w:hAnsi="Tahoma" w:cs="Tahoma"/>
                <w:b/>
                <w:sz w:val="18"/>
                <w:szCs w:val="18"/>
              </w:rPr>
            </w:pPr>
          </w:p>
        </w:tc>
        <w:tc>
          <w:tcPr>
            <w:tcW w:w="5461" w:type="dxa"/>
            <w:gridSpan w:val="2"/>
          </w:tcPr>
          <w:p w:rsidR="005A7617" w:rsidRPr="00790C7D" w:rsidRDefault="005A7617" w:rsidP="00BD25D6">
            <w:pPr>
              <w:autoSpaceDE w:val="0"/>
              <w:autoSpaceDN w:val="0"/>
              <w:adjustRightInd w:val="0"/>
              <w:spacing w:before="120" w:after="40"/>
              <w:jc w:val="center"/>
              <w:rPr>
                <w:rFonts w:ascii="Tahoma" w:hAnsi="Tahoma" w:cs="Tahoma"/>
                <w:b/>
                <w:sz w:val="18"/>
                <w:szCs w:val="18"/>
              </w:rPr>
            </w:pPr>
            <w:r w:rsidRPr="00790C7D">
              <w:rPr>
                <w:rFonts w:ascii="Tahoma" w:hAnsi="Tahoma" w:cs="Tahoma"/>
                <w:b/>
                <w:sz w:val="18"/>
                <w:szCs w:val="18"/>
              </w:rPr>
              <w:t>Actividades</w:t>
            </w:r>
          </w:p>
        </w:tc>
        <w:tc>
          <w:tcPr>
            <w:tcW w:w="2088" w:type="dxa"/>
          </w:tcPr>
          <w:p w:rsidR="005A7617" w:rsidRPr="00790C7D" w:rsidRDefault="005A7617" w:rsidP="00BD25D6">
            <w:pPr>
              <w:tabs>
                <w:tab w:val="left" w:pos="1065"/>
                <w:tab w:val="center" w:pos="2400"/>
              </w:tabs>
              <w:autoSpaceDE w:val="0"/>
              <w:autoSpaceDN w:val="0"/>
              <w:adjustRightInd w:val="0"/>
              <w:spacing w:before="120" w:after="40"/>
              <w:rPr>
                <w:rFonts w:ascii="Tahoma" w:hAnsi="Tahoma" w:cs="Tahoma"/>
                <w:b/>
                <w:sz w:val="18"/>
                <w:szCs w:val="18"/>
              </w:rPr>
            </w:pPr>
            <w:r w:rsidRPr="00790C7D">
              <w:rPr>
                <w:rFonts w:ascii="Tahoma" w:hAnsi="Tahoma" w:cs="Tahoma"/>
                <w:b/>
                <w:sz w:val="18"/>
                <w:szCs w:val="18"/>
              </w:rPr>
              <w:t xml:space="preserve">Identificación del Proceso </w:t>
            </w:r>
          </w:p>
        </w:tc>
      </w:tr>
      <w:tr w:rsidR="005A7617" w:rsidRPr="00790C7D" w:rsidTr="008742F1">
        <w:trPr>
          <w:trHeight w:val="956"/>
          <w:jc w:val="center"/>
        </w:trPr>
        <w:tc>
          <w:tcPr>
            <w:tcW w:w="1362" w:type="dxa"/>
            <w:vMerge w:val="restart"/>
            <w:tcMar>
              <w:top w:w="28" w:type="dxa"/>
              <w:left w:w="28" w:type="dxa"/>
              <w:bottom w:w="28" w:type="dxa"/>
              <w:right w:w="28" w:type="dxa"/>
            </w:tcMar>
            <w:vAlign w:val="center"/>
          </w:tcPr>
          <w:p w:rsidR="005A7617" w:rsidRPr="00790C7D" w:rsidRDefault="005A7617" w:rsidP="00BD25D6">
            <w:pPr>
              <w:autoSpaceDE w:val="0"/>
              <w:autoSpaceDN w:val="0"/>
              <w:adjustRightInd w:val="0"/>
              <w:spacing w:before="120" w:after="40"/>
              <w:rPr>
                <w:rFonts w:ascii="Tahoma" w:hAnsi="Tahoma" w:cs="Tahoma"/>
                <w:sz w:val="18"/>
                <w:szCs w:val="18"/>
              </w:rPr>
            </w:pPr>
            <w:r w:rsidRPr="00790C7D">
              <w:rPr>
                <w:rFonts w:ascii="Tahoma" w:hAnsi="Tahoma" w:cs="Tahoma"/>
                <w:sz w:val="18"/>
                <w:szCs w:val="18"/>
              </w:rPr>
              <w:t>Administración del Sistema de Gestión de Calidad-SGC</w:t>
            </w:r>
          </w:p>
        </w:tc>
        <w:tc>
          <w:tcPr>
            <w:tcW w:w="5461" w:type="dxa"/>
            <w:gridSpan w:val="2"/>
          </w:tcPr>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Crear - Modificar y/o actualizar – Anular</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Solicitar Publicación a Tics</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 xml:space="preserve">Actualizar Listados Maestros </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Almacenar</w:t>
            </w:r>
          </w:p>
        </w:tc>
        <w:tc>
          <w:tcPr>
            <w:tcW w:w="2088" w:type="dxa"/>
            <w:vAlign w:val="center"/>
          </w:tcPr>
          <w:p w:rsidR="005A7617" w:rsidRPr="00790C7D" w:rsidRDefault="005A7617" w:rsidP="00BD25D6">
            <w:pPr>
              <w:pStyle w:val="Prrafodelista"/>
              <w:autoSpaceDE w:val="0"/>
              <w:autoSpaceDN w:val="0"/>
              <w:adjustRightInd w:val="0"/>
              <w:spacing w:before="120" w:after="40"/>
              <w:ind w:left="132"/>
              <w:jc w:val="both"/>
              <w:rPr>
                <w:rFonts w:ascii="Tahoma" w:hAnsi="Tahoma" w:cs="Tahoma"/>
                <w:sz w:val="18"/>
                <w:szCs w:val="18"/>
              </w:rPr>
            </w:pPr>
            <w:r w:rsidRPr="00790C7D">
              <w:rPr>
                <w:rFonts w:ascii="Tahoma" w:hAnsi="Tahoma" w:cs="Tahoma"/>
                <w:sz w:val="18"/>
                <w:szCs w:val="18"/>
              </w:rPr>
              <w:t>Documentos propios de la administración del Sistema de Gestión de Calidad, Proceso GC</w:t>
            </w:r>
          </w:p>
        </w:tc>
      </w:tr>
      <w:tr w:rsidR="005A7617" w:rsidRPr="00790C7D" w:rsidTr="008742F1">
        <w:trPr>
          <w:jc w:val="center"/>
        </w:trPr>
        <w:tc>
          <w:tcPr>
            <w:tcW w:w="1362" w:type="dxa"/>
            <w:vMerge/>
          </w:tcPr>
          <w:p w:rsidR="005A7617" w:rsidRPr="00790C7D" w:rsidRDefault="005A7617" w:rsidP="00BD25D6">
            <w:pPr>
              <w:autoSpaceDE w:val="0"/>
              <w:autoSpaceDN w:val="0"/>
              <w:adjustRightInd w:val="0"/>
              <w:spacing w:before="120" w:after="40"/>
              <w:jc w:val="both"/>
              <w:rPr>
                <w:rFonts w:ascii="Tahoma" w:hAnsi="Tahoma" w:cs="Tahoma"/>
                <w:sz w:val="18"/>
                <w:szCs w:val="18"/>
              </w:rPr>
            </w:pPr>
          </w:p>
        </w:tc>
        <w:tc>
          <w:tcPr>
            <w:tcW w:w="1253" w:type="dxa"/>
          </w:tcPr>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Aprobar o Rechazar</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 xml:space="preserve">Comunicar </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Solicitar Publicación a Tics</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 xml:space="preserve">Actualizar Listados Maestros </w:t>
            </w:r>
          </w:p>
          <w:p w:rsidR="005A7617" w:rsidRPr="00790C7D" w:rsidRDefault="005A7617" w:rsidP="00BD25D6">
            <w:pPr>
              <w:pStyle w:val="Prrafodelista"/>
              <w:autoSpaceDE w:val="0"/>
              <w:autoSpaceDN w:val="0"/>
              <w:adjustRightInd w:val="0"/>
              <w:spacing w:before="120" w:after="40"/>
              <w:ind w:left="132"/>
              <w:jc w:val="both"/>
              <w:rPr>
                <w:rFonts w:ascii="Tahoma" w:hAnsi="Tahoma" w:cs="Tahoma"/>
                <w:sz w:val="18"/>
                <w:szCs w:val="18"/>
              </w:rPr>
            </w:pPr>
          </w:p>
        </w:tc>
        <w:tc>
          <w:tcPr>
            <w:tcW w:w="4208" w:type="dxa"/>
          </w:tcPr>
          <w:p w:rsidR="005A7617" w:rsidRPr="00790C7D" w:rsidRDefault="005A7617" w:rsidP="00BD25D6">
            <w:pPr>
              <w:pStyle w:val="Prrafodelista"/>
              <w:numPr>
                <w:ilvl w:val="0"/>
                <w:numId w:val="29"/>
              </w:numPr>
              <w:autoSpaceDE w:val="0"/>
              <w:autoSpaceDN w:val="0"/>
              <w:adjustRightInd w:val="0"/>
              <w:spacing w:before="120" w:after="40"/>
              <w:ind w:left="136" w:hanging="142"/>
              <w:jc w:val="both"/>
              <w:rPr>
                <w:rFonts w:ascii="Tahoma" w:hAnsi="Tahoma" w:cs="Tahoma"/>
                <w:sz w:val="18"/>
                <w:szCs w:val="18"/>
              </w:rPr>
            </w:pPr>
            <w:r w:rsidRPr="00790C7D">
              <w:rPr>
                <w:rFonts w:ascii="Tahoma" w:hAnsi="Tahoma" w:cs="Tahoma"/>
                <w:sz w:val="18"/>
                <w:szCs w:val="18"/>
              </w:rPr>
              <w:t xml:space="preserve">Apoyar al líder del proceso en la estructuración del documento </w:t>
            </w:r>
          </w:p>
          <w:p w:rsidR="005A7617" w:rsidRPr="00790C7D" w:rsidRDefault="005A7617" w:rsidP="00BD25D6">
            <w:pPr>
              <w:pStyle w:val="Prrafodelista"/>
              <w:numPr>
                <w:ilvl w:val="0"/>
                <w:numId w:val="29"/>
              </w:numPr>
              <w:autoSpaceDE w:val="0"/>
              <w:autoSpaceDN w:val="0"/>
              <w:adjustRightInd w:val="0"/>
              <w:spacing w:before="120" w:after="40"/>
              <w:ind w:left="136" w:hanging="142"/>
              <w:jc w:val="both"/>
              <w:rPr>
                <w:rFonts w:ascii="Tahoma" w:hAnsi="Tahoma" w:cs="Tahoma"/>
                <w:sz w:val="18"/>
                <w:szCs w:val="18"/>
              </w:rPr>
            </w:pPr>
            <w:r w:rsidRPr="00790C7D">
              <w:rPr>
                <w:rFonts w:ascii="Tahoma" w:hAnsi="Tahoma" w:cs="Tahoma"/>
                <w:sz w:val="18"/>
                <w:szCs w:val="18"/>
              </w:rPr>
              <w:t xml:space="preserve">Registrar en el SGC, directamente sobre el formato RGC-04 en </w:t>
            </w:r>
            <w:r w:rsidR="008B1668" w:rsidRPr="00790C7D">
              <w:rPr>
                <w:rFonts w:ascii="Tahoma" w:hAnsi="Tahoma" w:cs="Tahoma"/>
                <w:sz w:val="18"/>
                <w:szCs w:val="18"/>
              </w:rPr>
              <w:t>Word</w:t>
            </w:r>
            <w:r w:rsidRPr="00790C7D">
              <w:rPr>
                <w:rFonts w:ascii="Tahoma" w:hAnsi="Tahoma" w:cs="Tahoma"/>
                <w:sz w:val="18"/>
                <w:szCs w:val="18"/>
              </w:rPr>
              <w:t xml:space="preserve"> el recibo y la inclusión de la novedad reportada por el líder del proceso (aprobación o rechazo del documento o registro, nombre, código, versión, fecha y observaciones).</w:t>
            </w:r>
          </w:p>
          <w:p w:rsidR="005A7617" w:rsidRPr="00790C7D" w:rsidRDefault="005A7617" w:rsidP="00BD25D6">
            <w:pPr>
              <w:pStyle w:val="Prrafodelista"/>
              <w:numPr>
                <w:ilvl w:val="0"/>
                <w:numId w:val="29"/>
              </w:numPr>
              <w:autoSpaceDE w:val="0"/>
              <w:autoSpaceDN w:val="0"/>
              <w:adjustRightInd w:val="0"/>
              <w:spacing w:before="120" w:after="40"/>
              <w:ind w:left="136" w:hanging="142"/>
              <w:jc w:val="both"/>
              <w:rPr>
                <w:rFonts w:ascii="Tahoma" w:hAnsi="Tahoma" w:cs="Tahoma"/>
                <w:sz w:val="18"/>
                <w:szCs w:val="18"/>
              </w:rPr>
            </w:pPr>
            <w:r w:rsidRPr="00790C7D">
              <w:rPr>
                <w:rFonts w:ascii="Tahoma" w:hAnsi="Tahoma" w:cs="Tahoma"/>
                <w:sz w:val="18"/>
                <w:szCs w:val="18"/>
              </w:rPr>
              <w:t>Gestionar en el aparte “información control de documentos” del formato RGC-04 con firma digitalizada del representante de la dirección para dejar constancia del recibido e inclusión en el SGC, el archivo se convierte en PDF para la respectiva comunicación.</w:t>
            </w:r>
          </w:p>
          <w:p w:rsidR="005A7617" w:rsidRPr="00790C7D" w:rsidRDefault="005A7617" w:rsidP="00BD25D6">
            <w:pPr>
              <w:pStyle w:val="Prrafodelista"/>
              <w:numPr>
                <w:ilvl w:val="0"/>
                <w:numId w:val="29"/>
              </w:numPr>
              <w:autoSpaceDE w:val="0"/>
              <w:autoSpaceDN w:val="0"/>
              <w:adjustRightInd w:val="0"/>
              <w:spacing w:before="120" w:after="40"/>
              <w:ind w:left="136" w:hanging="142"/>
              <w:jc w:val="both"/>
              <w:rPr>
                <w:rFonts w:ascii="Tahoma" w:hAnsi="Tahoma" w:cs="Tahoma"/>
                <w:sz w:val="18"/>
                <w:szCs w:val="18"/>
              </w:rPr>
            </w:pPr>
            <w:r w:rsidRPr="00790C7D">
              <w:rPr>
                <w:rFonts w:ascii="Tahoma" w:hAnsi="Tahoma" w:cs="Tahoma"/>
                <w:sz w:val="18"/>
                <w:szCs w:val="18"/>
              </w:rPr>
              <w:t>Definir el encabezado (nombre, consecutivo y versión) y pie de página (fecha) del documento o registro aprobado.</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Comunicar por correo institucional al líder del proceso los ajustes aprobados e incluidos en el SGC y se adjuntan los archivos RGC-04 en PDF y el documento o registro de la inclusión en el sistema.</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 xml:space="preserve">Solicitar a Tics la publicación de los ajustes en el SGC, adjuntado los documentos en PDF para la facilitar la consulta de los mismos.  </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Actualizar Listados Maestros</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Almacenar los documentos y registros en la carpeta electrónica del sistema</w:t>
            </w:r>
          </w:p>
        </w:tc>
        <w:tc>
          <w:tcPr>
            <w:tcW w:w="2088" w:type="dxa"/>
            <w:vAlign w:val="center"/>
          </w:tcPr>
          <w:p w:rsidR="005A7617" w:rsidRPr="00790C7D" w:rsidRDefault="005A7617" w:rsidP="00BD25D6">
            <w:pPr>
              <w:autoSpaceDE w:val="0"/>
              <w:autoSpaceDN w:val="0"/>
              <w:adjustRightInd w:val="0"/>
              <w:spacing w:before="120" w:after="40"/>
              <w:ind w:left="-6"/>
              <w:jc w:val="both"/>
              <w:rPr>
                <w:rFonts w:ascii="Tahoma" w:hAnsi="Tahoma" w:cs="Tahoma"/>
                <w:sz w:val="18"/>
                <w:szCs w:val="18"/>
              </w:rPr>
            </w:pPr>
            <w:r w:rsidRPr="00790C7D">
              <w:rPr>
                <w:rFonts w:ascii="Tahoma" w:hAnsi="Tahoma" w:cs="Tahoma"/>
                <w:sz w:val="18"/>
                <w:szCs w:val="18"/>
              </w:rPr>
              <w:t>Para todos los procesos que integran el sistema.</w:t>
            </w:r>
          </w:p>
        </w:tc>
      </w:tr>
      <w:tr w:rsidR="005A7617" w:rsidRPr="00790C7D" w:rsidTr="008742F1">
        <w:trPr>
          <w:trHeight w:val="60"/>
          <w:jc w:val="center"/>
        </w:trPr>
        <w:tc>
          <w:tcPr>
            <w:tcW w:w="1362" w:type="dxa"/>
          </w:tcPr>
          <w:p w:rsidR="005A7617" w:rsidRPr="00790C7D" w:rsidRDefault="005A7617" w:rsidP="00BD25D6">
            <w:pPr>
              <w:autoSpaceDE w:val="0"/>
              <w:autoSpaceDN w:val="0"/>
              <w:adjustRightInd w:val="0"/>
              <w:spacing w:before="120" w:after="40"/>
              <w:rPr>
                <w:rFonts w:ascii="Tahoma" w:hAnsi="Tahoma" w:cs="Tahoma"/>
                <w:sz w:val="18"/>
                <w:szCs w:val="18"/>
              </w:rPr>
            </w:pPr>
            <w:r w:rsidRPr="00790C7D">
              <w:rPr>
                <w:rFonts w:ascii="Tahoma" w:hAnsi="Tahoma" w:cs="Tahoma"/>
                <w:sz w:val="18"/>
                <w:szCs w:val="18"/>
              </w:rPr>
              <w:t>Líder del Proceso</w:t>
            </w:r>
          </w:p>
        </w:tc>
        <w:tc>
          <w:tcPr>
            <w:tcW w:w="1253" w:type="dxa"/>
          </w:tcPr>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Crear - Modificar y/o actualizar – Anular</w:t>
            </w:r>
          </w:p>
          <w:p w:rsidR="005A7617" w:rsidRPr="00790C7D" w:rsidRDefault="005A7617" w:rsidP="00BD25D6">
            <w:pPr>
              <w:pStyle w:val="Prrafodelista"/>
              <w:numPr>
                <w:ilvl w:val="0"/>
                <w:numId w:val="30"/>
              </w:numPr>
              <w:autoSpaceDE w:val="0"/>
              <w:autoSpaceDN w:val="0"/>
              <w:adjustRightInd w:val="0"/>
              <w:spacing w:before="120" w:after="40"/>
              <w:ind w:left="132" w:hanging="132"/>
              <w:jc w:val="both"/>
              <w:rPr>
                <w:rFonts w:ascii="Tahoma" w:hAnsi="Tahoma" w:cs="Tahoma"/>
                <w:sz w:val="18"/>
                <w:szCs w:val="18"/>
              </w:rPr>
            </w:pPr>
            <w:r w:rsidRPr="00790C7D">
              <w:rPr>
                <w:rFonts w:ascii="Tahoma" w:hAnsi="Tahoma" w:cs="Tahoma"/>
                <w:sz w:val="18"/>
                <w:szCs w:val="18"/>
              </w:rPr>
              <w:t xml:space="preserve">Socializar </w:t>
            </w:r>
          </w:p>
        </w:tc>
        <w:tc>
          <w:tcPr>
            <w:tcW w:w="4208" w:type="dxa"/>
          </w:tcPr>
          <w:p w:rsidR="005A7617" w:rsidRPr="00790C7D" w:rsidRDefault="005A7617" w:rsidP="00BD25D6">
            <w:pPr>
              <w:pStyle w:val="Prrafodelista"/>
              <w:numPr>
                <w:ilvl w:val="0"/>
                <w:numId w:val="30"/>
              </w:numPr>
              <w:autoSpaceDE w:val="0"/>
              <w:autoSpaceDN w:val="0"/>
              <w:adjustRightInd w:val="0"/>
              <w:spacing w:before="120" w:after="40"/>
              <w:ind w:left="88" w:hanging="142"/>
              <w:jc w:val="both"/>
              <w:rPr>
                <w:rFonts w:ascii="Tahoma" w:hAnsi="Tahoma" w:cs="Tahoma"/>
                <w:sz w:val="18"/>
                <w:szCs w:val="18"/>
              </w:rPr>
            </w:pPr>
            <w:r w:rsidRPr="00790C7D">
              <w:rPr>
                <w:rFonts w:ascii="Tahoma" w:hAnsi="Tahoma" w:cs="Tahoma"/>
                <w:sz w:val="18"/>
                <w:szCs w:val="18"/>
              </w:rPr>
              <w:t>Solicitar la aprobación, modificación, anulación del(os) documento(s) y registros a través del RGC-04.</w:t>
            </w:r>
          </w:p>
          <w:p w:rsidR="005A7617" w:rsidRPr="00790C7D" w:rsidRDefault="005A7617" w:rsidP="00BD25D6">
            <w:pPr>
              <w:pStyle w:val="Prrafodelista"/>
              <w:numPr>
                <w:ilvl w:val="0"/>
                <w:numId w:val="30"/>
              </w:numPr>
              <w:autoSpaceDE w:val="0"/>
              <w:autoSpaceDN w:val="0"/>
              <w:adjustRightInd w:val="0"/>
              <w:spacing w:before="120" w:after="40"/>
              <w:ind w:left="88" w:hanging="142"/>
              <w:jc w:val="both"/>
              <w:rPr>
                <w:rFonts w:ascii="Tahoma" w:hAnsi="Tahoma" w:cs="Tahoma"/>
                <w:sz w:val="18"/>
                <w:szCs w:val="18"/>
              </w:rPr>
            </w:pPr>
            <w:r w:rsidRPr="00790C7D">
              <w:rPr>
                <w:rFonts w:ascii="Tahoma" w:hAnsi="Tahoma" w:cs="Tahoma"/>
                <w:sz w:val="18"/>
                <w:szCs w:val="18"/>
              </w:rPr>
              <w:t xml:space="preserve"> Socializar a los usuarios sobre los nuevos documentos o formatos aprobado o modificados.  </w:t>
            </w:r>
          </w:p>
          <w:p w:rsidR="0081003D" w:rsidRPr="00790C7D" w:rsidRDefault="005A7617" w:rsidP="00790C7D">
            <w:pPr>
              <w:pStyle w:val="Prrafodelista"/>
              <w:numPr>
                <w:ilvl w:val="0"/>
                <w:numId w:val="30"/>
              </w:numPr>
              <w:autoSpaceDE w:val="0"/>
              <w:autoSpaceDN w:val="0"/>
              <w:adjustRightInd w:val="0"/>
              <w:spacing w:before="120" w:after="40"/>
              <w:ind w:left="88" w:hanging="142"/>
              <w:jc w:val="both"/>
              <w:rPr>
                <w:rFonts w:ascii="Tahoma" w:hAnsi="Tahoma" w:cs="Tahoma"/>
                <w:sz w:val="18"/>
                <w:szCs w:val="18"/>
              </w:rPr>
            </w:pPr>
            <w:r w:rsidRPr="00790C7D">
              <w:rPr>
                <w:rFonts w:ascii="Tahoma" w:hAnsi="Tahoma" w:cs="Tahoma"/>
                <w:sz w:val="18"/>
                <w:szCs w:val="18"/>
              </w:rPr>
              <w:t>Almacenar los registros dependiendo del requerimiento del procedimiento, preferiblemente digitalizado.</w:t>
            </w:r>
          </w:p>
        </w:tc>
        <w:tc>
          <w:tcPr>
            <w:tcW w:w="2088" w:type="dxa"/>
          </w:tcPr>
          <w:p w:rsidR="005A7617" w:rsidRPr="00790C7D" w:rsidRDefault="005A7617" w:rsidP="00BD25D6">
            <w:pPr>
              <w:autoSpaceDE w:val="0"/>
              <w:autoSpaceDN w:val="0"/>
              <w:adjustRightInd w:val="0"/>
              <w:spacing w:before="120" w:after="40"/>
              <w:jc w:val="both"/>
              <w:rPr>
                <w:rFonts w:ascii="Tahoma" w:hAnsi="Tahoma" w:cs="Tahoma"/>
                <w:sz w:val="18"/>
                <w:szCs w:val="18"/>
              </w:rPr>
            </w:pPr>
            <w:r w:rsidRPr="00790C7D">
              <w:rPr>
                <w:rFonts w:ascii="Tahoma" w:hAnsi="Tahoma" w:cs="Tahoma"/>
                <w:sz w:val="18"/>
                <w:szCs w:val="18"/>
              </w:rPr>
              <w:t>Documentos propios del proceso que lidera</w:t>
            </w:r>
          </w:p>
        </w:tc>
      </w:tr>
    </w:tbl>
    <w:p w:rsidR="0081003D" w:rsidRDefault="0081003D" w:rsidP="00BD25D6">
      <w:pPr>
        <w:tabs>
          <w:tab w:val="left" w:pos="-5103"/>
        </w:tabs>
        <w:autoSpaceDE w:val="0"/>
        <w:autoSpaceDN w:val="0"/>
        <w:adjustRightInd w:val="0"/>
        <w:spacing w:before="120" w:after="40"/>
        <w:jc w:val="both"/>
        <w:rPr>
          <w:rFonts w:ascii="Tahoma" w:hAnsi="Tahoma" w:cs="Tahoma"/>
          <w:sz w:val="20"/>
          <w:szCs w:val="20"/>
        </w:rPr>
      </w:pPr>
    </w:p>
    <w:p w:rsidR="005A7617" w:rsidRPr="00BB7A57" w:rsidRDefault="005A7617" w:rsidP="00BD25D6">
      <w:pPr>
        <w:tabs>
          <w:tab w:val="left" w:pos="-5103"/>
        </w:tabs>
        <w:autoSpaceDE w:val="0"/>
        <w:autoSpaceDN w:val="0"/>
        <w:adjustRightInd w:val="0"/>
        <w:spacing w:before="120" w:after="40"/>
        <w:jc w:val="both"/>
        <w:rPr>
          <w:rFonts w:ascii="Tahoma" w:hAnsi="Tahoma" w:cs="Tahoma"/>
          <w:sz w:val="20"/>
          <w:szCs w:val="20"/>
          <w:lang w:val="es-CO"/>
        </w:rPr>
      </w:pPr>
      <w:r w:rsidRPr="00BB7A57">
        <w:rPr>
          <w:rFonts w:ascii="Tahoma" w:hAnsi="Tahoma" w:cs="Tahoma"/>
          <w:sz w:val="20"/>
          <w:szCs w:val="20"/>
          <w:lang w:val="es-CO"/>
        </w:rPr>
        <w:lastRenderedPageBreak/>
        <w:t>El registro asociado a cualquier novedad documental es el “RMC-04 SOLICITUD DE ELABORACION, MODIFICACION Y/O ACTUALIZACION Y ANULACION DE DOCUMENTOS”.</w:t>
      </w:r>
    </w:p>
    <w:p w:rsidR="00AF3BB9" w:rsidRPr="00BB7A57" w:rsidRDefault="00AF3BB9" w:rsidP="00BD25D6">
      <w:pPr>
        <w:spacing w:before="120" w:after="40"/>
        <w:rPr>
          <w:rFonts w:ascii="Tahoma" w:hAnsi="Tahoma" w:cs="Tahoma"/>
          <w:lang w:val="es-CO"/>
        </w:rPr>
      </w:pPr>
    </w:p>
    <w:p w:rsidR="006F3820" w:rsidRPr="00BB7A57" w:rsidRDefault="00AF3BB9" w:rsidP="00BD25D6">
      <w:pPr>
        <w:pStyle w:val="Ttulo2"/>
        <w:numPr>
          <w:ilvl w:val="0"/>
          <w:numId w:val="3"/>
        </w:numPr>
        <w:tabs>
          <w:tab w:val="left" w:pos="-22680"/>
        </w:tabs>
        <w:spacing w:before="120" w:after="40"/>
        <w:rPr>
          <w:rFonts w:ascii="Tahoma" w:hAnsi="Tahoma" w:cs="Tahoma"/>
          <w:b w:val="0"/>
          <w:sz w:val="20"/>
          <w:lang w:val="es-CO"/>
        </w:rPr>
      </w:pPr>
      <w:bookmarkStart w:id="16" w:name="_Toc325191162"/>
      <w:r w:rsidRPr="00BB7A57">
        <w:rPr>
          <w:rFonts w:ascii="Tahoma" w:hAnsi="Tahoma" w:cs="Tahoma"/>
          <w:b w:val="0"/>
          <w:sz w:val="20"/>
          <w:lang w:val="es-CO"/>
        </w:rPr>
        <w:t>Descripción de las actividades del Procedimiento</w:t>
      </w:r>
      <w:bookmarkEnd w:id="16"/>
    </w:p>
    <w:tbl>
      <w:tblPr>
        <w:tblW w:w="8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827"/>
        <w:gridCol w:w="1559"/>
        <w:gridCol w:w="2978"/>
      </w:tblGrid>
      <w:tr w:rsidR="0025604A" w:rsidRPr="00BB7A57" w:rsidTr="0063601E">
        <w:trPr>
          <w:tblHeader/>
        </w:trPr>
        <w:tc>
          <w:tcPr>
            <w:tcW w:w="4253" w:type="dxa"/>
            <w:gridSpan w:val="2"/>
          </w:tcPr>
          <w:p w:rsidR="0025604A" w:rsidRPr="00BB7A57" w:rsidRDefault="0025604A" w:rsidP="00BD25D6">
            <w:pPr>
              <w:spacing w:before="120" w:after="40"/>
              <w:rPr>
                <w:rFonts w:ascii="Tahoma" w:hAnsi="Tahoma" w:cs="Tahoma"/>
                <w:b/>
                <w:sz w:val="18"/>
                <w:szCs w:val="18"/>
                <w:lang w:val="es-CO"/>
              </w:rPr>
            </w:pPr>
            <w:r w:rsidRPr="00BB7A57">
              <w:rPr>
                <w:rFonts w:ascii="Tahoma" w:hAnsi="Tahoma" w:cs="Tahoma"/>
                <w:b/>
                <w:sz w:val="18"/>
                <w:szCs w:val="18"/>
                <w:lang w:val="es-CO"/>
              </w:rPr>
              <w:t>Actividades</w:t>
            </w:r>
          </w:p>
        </w:tc>
        <w:tc>
          <w:tcPr>
            <w:tcW w:w="1559" w:type="dxa"/>
            <w:vAlign w:val="center"/>
          </w:tcPr>
          <w:p w:rsidR="0025604A" w:rsidRPr="00BB7A57" w:rsidRDefault="0025604A" w:rsidP="00BD25D6">
            <w:pPr>
              <w:spacing w:before="120" w:after="40"/>
              <w:jc w:val="center"/>
              <w:rPr>
                <w:rFonts w:ascii="Tahoma" w:hAnsi="Tahoma" w:cs="Tahoma"/>
                <w:b/>
                <w:sz w:val="18"/>
                <w:szCs w:val="18"/>
                <w:lang w:val="es-CO"/>
              </w:rPr>
            </w:pPr>
            <w:r w:rsidRPr="00BB7A57">
              <w:rPr>
                <w:rFonts w:ascii="Tahoma" w:hAnsi="Tahoma" w:cs="Tahoma"/>
                <w:b/>
                <w:sz w:val="18"/>
                <w:szCs w:val="18"/>
                <w:lang w:val="es-CO"/>
              </w:rPr>
              <w:t>Responsable</w:t>
            </w:r>
          </w:p>
        </w:tc>
        <w:tc>
          <w:tcPr>
            <w:tcW w:w="2978" w:type="dxa"/>
            <w:vAlign w:val="center"/>
          </w:tcPr>
          <w:p w:rsidR="0025604A" w:rsidRPr="00BB7A57" w:rsidRDefault="0025604A" w:rsidP="00BD25D6">
            <w:pPr>
              <w:spacing w:before="120" w:after="40"/>
              <w:jc w:val="center"/>
              <w:rPr>
                <w:rFonts w:ascii="Tahoma" w:hAnsi="Tahoma" w:cs="Tahoma"/>
                <w:b/>
                <w:sz w:val="18"/>
                <w:szCs w:val="18"/>
                <w:lang w:val="es-CO"/>
              </w:rPr>
            </w:pPr>
            <w:r w:rsidRPr="00BB7A57">
              <w:rPr>
                <w:rFonts w:ascii="Tahoma" w:hAnsi="Tahoma" w:cs="Tahoma"/>
                <w:b/>
                <w:sz w:val="18"/>
                <w:szCs w:val="18"/>
                <w:lang w:val="es-CO"/>
              </w:rPr>
              <w:t>Documentos o Registros</w:t>
            </w:r>
          </w:p>
        </w:tc>
      </w:tr>
      <w:tr w:rsidR="00A15AB7" w:rsidRPr="00BB7A57" w:rsidTr="0063601E">
        <w:tc>
          <w:tcPr>
            <w:tcW w:w="426" w:type="dxa"/>
          </w:tcPr>
          <w:p w:rsidR="00A15AB7" w:rsidRPr="00BB7A57" w:rsidRDefault="00A15AB7" w:rsidP="00BD25D6">
            <w:pPr>
              <w:numPr>
                <w:ilvl w:val="0"/>
                <w:numId w:val="26"/>
              </w:numPr>
              <w:spacing w:before="120" w:after="40"/>
              <w:jc w:val="both"/>
              <w:rPr>
                <w:rFonts w:ascii="Tahoma" w:hAnsi="Tahoma" w:cs="Tahoma"/>
                <w:color w:val="000000"/>
                <w:sz w:val="18"/>
                <w:szCs w:val="18"/>
                <w:lang w:val="es-CO"/>
              </w:rPr>
            </w:pPr>
          </w:p>
        </w:tc>
        <w:tc>
          <w:tcPr>
            <w:tcW w:w="3827" w:type="dxa"/>
          </w:tcPr>
          <w:p w:rsidR="00A15AB7" w:rsidRPr="00BB7A57" w:rsidRDefault="00A15AB7" w:rsidP="00BD25D6">
            <w:pPr>
              <w:spacing w:before="120" w:after="40"/>
              <w:jc w:val="both"/>
              <w:rPr>
                <w:rFonts w:ascii="Tahoma" w:hAnsi="Tahoma" w:cs="Tahoma"/>
                <w:color w:val="000000"/>
                <w:sz w:val="18"/>
                <w:szCs w:val="18"/>
                <w:lang w:val="es-CO"/>
              </w:rPr>
            </w:pPr>
            <w:r w:rsidRPr="00BB7A57">
              <w:rPr>
                <w:rFonts w:ascii="Tahoma" w:hAnsi="Tahoma" w:cs="Tahoma"/>
                <w:color w:val="000000"/>
                <w:sz w:val="18"/>
                <w:szCs w:val="18"/>
                <w:lang w:val="es-CO"/>
              </w:rPr>
              <w:t xml:space="preserve">Identificar la </w:t>
            </w:r>
            <w:r w:rsidRPr="00BB7A57">
              <w:rPr>
                <w:rFonts w:ascii="Tahoma" w:hAnsi="Tahoma" w:cs="Tahoma"/>
                <w:color w:val="000000"/>
                <w:sz w:val="18"/>
                <w:szCs w:val="18"/>
              </w:rPr>
              <w:t xml:space="preserve">necesidad de </w:t>
            </w:r>
            <w:r w:rsidR="00096A19" w:rsidRPr="00BB7A57">
              <w:rPr>
                <w:rFonts w:ascii="Tahoma" w:hAnsi="Tahoma" w:cs="Tahoma"/>
                <w:color w:val="000000"/>
                <w:sz w:val="18"/>
                <w:szCs w:val="18"/>
              </w:rPr>
              <w:t>crear</w:t>
            </w:r>
            <w:r w:rsidRPr="00BB7A57">
              <w:rPr>
                <w:rFonts w:ascii="Tahoma" w:hAnsi="Tahoma" w:cs="Tahoma"/>
                <w:color w:val="000000"/>
                <w:sz w:val="18"/>
                <w:szCs w:val="18"/>
              </w:rPr>
              <w:t>, modifica</w:t>
            </w:r>
            <w:r w:rsidR="00096A19" w:rsidRPr="00BB7A57">
              <w:rPr>
                <w:rFonts w:ascii="Tahoma" w:hAnsi="Tahoma" w:cs="Tahoma"/>
                <w:color w:val="000000"/>
                <w:sz w:val="18"/>
                <w:szCs w:val="18"/>
              </w:rPr>
              <w:t>r</w:t>
            </w:r>
            <w:r w:rsidRPr="00BB7A57">
              <w:rPr>
                <w:rFonts w:ascii="Tahoma" w:hAnsi="Tahoma" w:cs="Tahoma"/>
                <w:color w:val="000000"/>
                <w:sz w:val="18"/>
                <w:szCs w:val="18"/>
              </w:rPr>
              <w:t xml:space="preserve"> y/o actualiza</w:t>
            </w:r>
            <w:r w:rsidR="00096A19" w:rsidRPr="00BB7A57">
              <w:rPr>
                <w:rFonts w:ascii="Tahoma" w:hAnsi="Tahoma" w:cs="Tahoma"/>
                <w:color w:val="000000"/>
                <w:sz w:val="18"/>
                <w:szCs w:val="18"/>
              </w:rPr>
              <w:t>r</w:t>
            </w:r>
            <w:r w:rsidRPr="00BB7A57">
              <w:rPr>
                <w:rFonts w:ascii="Tahoma" w:hAnsi="Tahoma" w:cs="Tahoma"/>
                <w:color w:val="000000"/>
                <w:sz w:val="18"/>
                <w:szCs w:val="18"/>
              </w:rPr>
              <w:t xml:space="preserve"> y anula</w:t>
            </w:r>
            <w:r w:rsidR="00096A19" w:rsidRPr="00BB7A57">
              <w:rPr>
                <w:rFonts w:ascii="Tahoma" w:hAnsi="Tahoma" w:cs="Tahoma"/>
                <w:color w:val="000000"/>
                <w:sz w:val="18"/>
                <w:szCs w:val="18"/>
              </w:rPr>
              <w:t>r</w:t>
            </w:r>
            <w:r w:rsidRPr="00BB7A57">
              <w:rPr>
                <w:rFonts w:ascii="Tahoma" w:hAnsi="Tahoma" w:cs="Tahoma"/>
                <w:color w:val="000000"/>
                <w:sz w:val="18"/>
                <w:szCs w:val="18"/>
              </w:rPr>
              <w:t xml:space="preserve"> del documento o </w:t>
            </w:r>
            <w:r w:rsidR="00CB69F8" w:rsidRPr="00BB7A57">
              <w:rPr>
                <w:rFonts w:ascii="Tahoma" w:hAnsi="Tahoma" w:cs="Tahoma"/>
                <w:color w:val="000000"/>
                <w:sz w:val="18"/>
                <w:szCs w:val="18"/>
              </w:rPr>
              <w:t xml:space="preserve">formato para </w:t>
            </w:r>
            <w:r w:rsidRPr="00BB7A57">
              <w:rPr>
                <w:rFonts w:ascii="Tahoma" w:hAnsi="Tahoma" w:cs="Tahoma"/>
                <w:color w:val="000000"/>
                <w:sz w:val="18"/>
                <w:szCs w:val="18"/>
              </w:rPr>
              <w:t xml:space="preserve">registro de un proceso  </w:t>
            </w:r>
            <w:r w:rsidR="00096A19" w:rsidRPr="00BB7A57">
              <w:rPr>
                <w:rFonts w:ascii="Tahoma" w:hAnsi="Tahoma" w:cs="Tahoma"/>
                <w:color w:val="000000"/>
                <w:sz w:val="18"/>
                <w:szCs w:val="18"/>
              </w:rPr>
              <w:t xml:space="preserve">y su </w:t>
            </w:r>
            <w:r w:rsidRPr="00BB7A57">
              <w:rPr>
                <w:rFonts w:ascii="Tahoma" w:hAnsi="Tahoma" w:cs="Tahoma"/>
                <w:color w:val="000000"/>
                <w:sz w:val="18"/>
                <w:szCs w:val="18"/>
              </w:rPr>
              <w:t xml:space="preserve"> inclusión en </w:t>
            </w:r>
            <w:r w:rsidR="00096A19" w:rsidRPr="00BB7A57">
              <w:rPr>
                <w:rFonts w:ascii="Tahoma" w:hAnsi="Tahoma" w:cs="Tahoma"/>
                <w:color w:val="000000"/>
                <w:sz w:val="18"/>
                <w:szCs w:val="18"/>
              </w:rPr>
              <w:t xml:space="preserve"> el SGC</w:t>
            </w:r>
          </w:p>
        </w:tc>
        <w:tc>
          <w:tcPr>
            <w:tcW w:w="1559" w:type="dxa"/>
            <w:vMerge w:val="restart"/>
            <w:vAlign w:val="center"/>
          </w:tcPr>
          <w:p w:rsidR="00A15AB7" w:rsidRPr="00BB7A57" w:rsidRDefault="00A15AB7"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Líder del Proceso que lo requiera o identifique</w:t>
            </w:r>
          </w:p>
        </w:tc>
        <w:tc>
          <w:tcPr>
            <w:tcW w:w="2978" w:type="dxa"/>
            <w:vMerge w:val="restart"/>
            <w:vAlign w:val="center"/>
          </w:tcPr>
          <w:p w:rsidR="009201D5" w:rsidRPr="00BB7A57" w:rsidRDefault="00E231B6" w:rsidP="00BD25D6">
            <w:pPr>
              <w:spacing w:before="120" w:after="40"/>
              <w:jc w:val="center"/>
              <w:rPr>
                <w:rFonts w:ascii="Tahoma" w:hAnsi="Tahoma" w:cs="Tahoma"/>
                <w:bCs/>
                <w:sz w:val="18"/>
                <w:szCs w:val="20"/>
              </w:rPr>
            </w:pPr>
            <w:r w:rsidRPr="00BB7A57">
              <w:rPr>
                <w:rFonts w:ascii="Tahoma" w:hAnsi="Tahoma" w:cs="Tahoma"/>
                <w:sz w:val="20"/>
                <w:szCs w:val="20"/>
                <w:lang w:val="es-CO"/>
              </w:rPr>
              <w:t>RMC-04 Solicitud De Elaboración, Modificación y/o Actualización Y Anulación De Documentos</w:t>
            </w:r>
            <w:r w:rsidRPr="00BB7A57">
              <w:rPr>
                <w:rFonts w:ascii="Tahoma" w:hAnsi="Tahoma" w:cs="Tahoma"/>
                <w:bCs/>
                <w:sz w:val="18"/>
                <w:szCs w:val="20"/>
              </w:rPr>
              <w:t xml:space="preserve"> </w:t>
            </w:r>
          </w:p>
          <w:p w:rsidR="009201D5" w:rsidRPr="00BB7A57" w:rsidRDefault="009201D5"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 xml:space="preserve">Formato o documento creado, modificado y/o actualizado  y/o </w:t>
            </w:r>
            <w:r w:rsidR="00D3021A" w:rsidRPr="00BB7A57">
              <w:rPr>
                <w:rFonts w:ascii="Tahoma" w:hAnsi="Tahoma" w:cs="Tahoma"/>
                <w:color w:val="000000"/>
                <w:sz w:val="18"/>
                <w:szCs w:val="18"/>
              </w:rPr>
              <w:t>anulado</w:t>
            </w:r>
          </w:p>
        </w:tc>
      </w:tr>
      <w:tr w:rsidR="00A15AB7" w:rsidRPr="00BB7A57" w:rsidTr="0063601E">
        <w:tc>
          <w:tcPr>
            <w:tcW w:w="426" w:type="dxa"/>
          </w:tcPr>
          <w:p w:rsidR="00A15AB7" w:rsidRPr="00BB7A57" w:rsidRDefault="00A15AB7" w:rsidP="00BD25D6">
            <w:pPr>
              <w:numPr>
                <w:ilvl w:val="0"/>
                <w:numId w:val="26"/>
              </w:numPr>
              <w:spacing w:before="120" w:after="40"/>
              <w:jc w:val="both"/>
              <w:rPr>
                <w:rFonts w:ascii="Tahoma" w:hAnsi="Tahoma" w:cs="Tahoma"/>
                <w:color w:val="000000"/>
                <w:sz w:val="18"/>
                <w:szCs w:val="18"/>
                <w:lang w:val="es-CO"/>
              </w:rPr>
            </w:pPr>
          </w:p>
        </w:tc>
        <w:tc>
          <w:tcPr>
            <w:tcW w:w="3827" w:type="dxa"/>
          </w:tcPr>
          <w:p w:rsidR="00A15AB7" w:rsidRPr="00BB7A57" w:rsidRDefault="00A15AB7"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Diseñar en borrador</w:t>
            </w:r>
          </w:p>
        </w:tc>
        <w:tc>
          <w:tcPr>
            <w:tcW w:w="1559" w:type="dxa"/>
            <w:vMerge/>
            <w:vAlign w:val="center"/>
          </w:tcPr>
          <w:p w:rsidR="00A15AB7" w:rsidRPr="00BB7A57" w:rsidRDefault="00A15AB7" w:rsidP="00BD25D6">
            <w:pPr>
              <w:spacing w:before="120" w:after="40"/>
              <w:jc w:val="center"/>
              <w:rPr>
                <w:rFonts w:ascii="Tahoma" w:hAnsi="Tahoma" w:cs="Tahoma"/>
                <w:color w:val="000000"/>
                <w:sz w:val="18"/>
                <w:szCs w:val="18"/>
              </w:rPr>
            </w:pPr>
          </w:p>
        </w:tc>
        <w:tc>
          <w:tcPr>
            <w:tcW w:w="2978" w:type="dxa"/>
            <w:vMerge/>
            <w:vAlign w:val="center"/>
          </w:tcPr>
          <w:p w:rsidR="00A15AB7" w:rsidRPr="00BB7A57" w:rsidRDefault="00A15AB7" w:rsidP="00BD25D6">
            <w:pPr>
              <w:spacing w:before="120" w:after="40"/>
              <w:jc w:val="center"/>
              <w:rPr>
                <w:rFonts w:ascii="Tahoma" w:hAnsi="Tahoma" w:cs="Tahoma"/>
                <w:color w:val="000000"/>
                <w:sz w:val="18"/>
                <w:szCs w:val="18"/>
              </w:rPr>
            </w:pPr>
          </w:p>
        </w:tc>
      </w:tr>
      <w:tr w:rsidR="004E375D" w:rsidRPr="00BB7A57" w:rsidTr="0063601E">
        <w:tc>
          <w:tcPr>
            <w:tcW w:w="426" w:type="dxa"/>
          </w:tcPr>
          <w:p w:rsidR="004E375D" w:rsidRPr="00BB7A57" w:rsidRDefault="004E375D" w:rsidP="00BD25D6">
            <w:pPr>
              <w:numPr>
                <w:ilvl w:val="0"/>
                <w:numId w:val="26"/>
              </w:numPr>
              <w:spacing w:before="120" w:after="40"/>
              <w:jc w:val="both"/>
              <w:rPr>
                <w:rFonts w:ascii="Tahoma" w:hAnsi="Tahoma" w:cs="Tahoma"/>
                <w:color w:val="000000"/>
                <w:sz w:val="18"/>
                <w:szCs w:val="18"/>
                <w:lang w:val="es-CO"/>
              </w:rPr>
            </w:pPr>
          </w:p>
        </w:tc>
        <w:tc>
          <w:tcPr>
            <w:tcW w:w="3827" w:type="dxa"/>
          </w:tcPr>
          <w:p w:rsidR="004E375D" w:rsidRPr="00BB7A57" w:rsidRDefault="004E375D" w:rsidP="00BD25D6">
            <w:pPr>
              <w:spacing w:before="120" w:after="40"/>
              <w:jc w:val="both"/>
              <w:rPr>
                <w:rFonts w:ascii="Tahoma" w:hAnsi="Tahoma" w:cs="Tahoma"/>
                <w:color w:val="000000"/>
                <w:sz w:val="18"/>
                <w:szCs w:val="18"/>
                <w:lang w:val="es-CO"/>
              </w:rPr>
            </w:pPr>
            <w:r w:rsidRPr="00BB7A57">
              <w:rPr>
                <w:rFonts w:ascii="Tahoma" w:hAnsi="Tahoma" w:cs="Tahoma"/>
                <w:color w:val="000000"/>
                <w:sz w:val="18"/>
                <w:szCs w:val="18"/>
                <w:lang w:val="es-CO"/>
              </w:rPr>
              <w:t xml:space="preserve">Realizar las pruebas pertinentes de aplicabilidad del formato o del procedimiento </w:t>
            </w:r>
          </w:p>
          <w:p w:rsidR="004E375D" w:rsidRPr="00BB7A57" w:rsidRDefault="004E375D"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Si se requiere</w:t>
            </w:r>
          </w:p>
        </w:tc>
        <w:tc>
          <w:tcPr>
            <w:tcW w:w="1559" w:type="dxa"/>
            <w:vMerge/>
            <w:vAlign w:val="center"/>
          </w:tcPr>
          <w:p w:rsidR="004E375D" w:rsidRPr="00BB7A57" w:rsidRDefault="004E375D" w:rsidP="00BD25D6">
            <w:pPr>
              <w:spacing w:before="120" w:after="40"/>
              <w:jc w:val="center"/>
              <w:rPr>
                <w:rFonts w:ascii="Tahoma" w:hAnsi="Tahoma" w:cs="Tahoma"/>
                <w:color w:val="000000"/>
                <w:sz w:val="18"/>
                <w:szCs w:val="18"/>
              </w:rPr>
            </w:pPr>
          </w:p>
        </w:tc>
        <w:tc>
          <w:tcPr>
            <w:tcW w:w="2978" w:type="dxa"/>
            <w:vMerge/>
            <w:vAlign w:val="center"/>
          </w:tcPr>
          <w:p w:rsidR="004E375D" w:rsidRPr="00BB7A57" w:rsidRDefault="004E375D" w:rsidP="00BD25D6">
            <w:pPr>
              <w:spacing w:before="120" w:after="40"/>
              <w:jc w:val="center"/>
              <w:rPr>
                <w:rFonts w:ascii="Tahoma" w:hAnsi="Tahoma" w:cs="Tahoma"/>
                <w:color w:val="000000"/>
                <w:sz w:val="18"/>
                <w:szCs w:val="18"/>
              </w:rPr>
            </w:pPr>
          </w:p>
        </w:tc>
      </w:tr>
      <w:tr w:rsidR="004E375D" w:rsidRPr="00BB7A57" w:rsidTr="0063601E">
        <w:tc>
          <w:tcPr>
            <w:tcW w:w="426" w:type="dxa"/>
          </w:tcPr>
          <w:p w:rsidR="004E375D" w:rsidRPr="00BB7A57" w:rsidRDefault="004E375D" w:rsidP="00BD25D6">
            <w:pPr>
              <w:numPr>
                <w:ilvl w:val="0"/>
                <w:numId w:val="26"/>
              </w:numPr>
              <w:spacing w:before="120" w:after="40"/>
              <w:jc w:val="both"/>
              <w:rPr>
                <w:rFonts w:ascii="Tahoma" w:hAnsi="Tahoma" w:cs="Tahoma"/>
                <w:color w:val="000000"/>
                <w:sz w:val="18"/>
                <w:szCs w:val="18"/>
                <w:lang w:val="es-CO"/>
              </w:rPr>
            </w:pPr>
          </w:p>
        </w:tc>
        <w:tc>
          <w:tcPr>
            <w:tcW w:w="3827" w:type="dxa"/>
          </w:tcPr>
          <w:p w:rsidR="004E375D" w:rsidRPr="00BB7A57" w:rsidRDefault="004E375D" w:rsidP="00BD25D6">
            <w:pPr>
              <w:spacing w:before="120" w:after="40"/>
              <w:jc w:val="both"/>
              <w:rPr>
                <w:rFonts w:ascii="Tahoma" w:hAnsi="Tahoma" w:cs="Tahoma"/>
                <w:color w:val="000000"/>
                <w:sz w:val="18"/>
                <w:szCs w:val="18"/>
                <w:lang w:val="es-CO"/>
              </w:rPr>
            </w:pPr>
            <w:r w:rsidRPr="00BB7A57">
              <w:rPr>
                <w:rFonts w:ascii="Tahoma" w:hAnsi="Tahoma" w:cs="Tahoma"/>
                <w:color w:val="000000"/>
                <w:sz w:val="18"/>
                <w:szCs w:val="18"/>
              </w:rPr>
              <w:t>Diligenciar el registro para reportar al SGC</w:t>
            </w:r>
          </w:p>
        </w:tc>
        <w:tc>
          <w:tcPr>
            <w:tcW w:w="1559" w:type="dxa"/>
            <w:vMerge/>
            <w:vAlign w:val="center"/>
          </w:tcPr>
          <w:p w:rsidR="004E375D" w:rsidRPr="00BB7A57" w:rsidRDefault="004E375D" w:rsidP="00BD25D6">
            <w:pPr>
              <w:spacing w:before="120" w:after="40"/>
              <w:jc w:val="center"/>
              <w:rPr>
                <w:rFonts w:ascii="Tahoma" w:hAnsi="Tahoma" w:cs="Tahoma"/>
                <w:color w:val="000000"/>
                <w:sz w:val="18"/>
                <w:szCs w:val="18"/>
              </w:rPr>
            </w:pPr>
          </w:p>
        </w:tc>
        <w:tc>
          <w:tcPr>
            <w:tcW w:w="2978" w:type="dxa"/>
            <w:vMerge/>
            <w:vAlign w:val="center"/>
          </w:tcPr>
          <w:p w:rsidR="004E375D" w:rsidRPr="00BB7A57" w:rsidRDefault="004E375D" w:rsidP="00BD25D6">
            <w:pPr>
              <w:spacing w:before="120" w:after="40"/>
              <w:jc w:val="center"/>
              <w:rPr>
                <w:rFonts w:ascii="Tahoma" w:hAnsi="Tahoma" w:cs="Tahoma"/>
                <w:color w:val="000000"/>
                <w:sz w:val="18"/>
                <w:szCs w:val="18"/>
              </w:rPr>
            </w:pPr>
          </w:p>
        </w:tc>
      </w:tr>
      <w:tr w:rsidR="00A15AB7" w:rsidRPr="00BB7A57" w:rsidTr="0063601E">
        <w:tc>
          <w:tcPr>
            <w:tcW w:w="426" w:type="dxa"/>
          </w:tcPr>
          <w:p w:rsidR="00A15AB7" w:rsidRPr="00BB7A57" w:rsidRDefault="00A15AB7" w:rsidP="00BD25D6">
            <w:pPr>
              <w:numPr>
                <w:ilvl w:val="0"/>
                <w:numId w:val="26"/>
              </w:numPr>
              <w:spacing w:before="120" w:after="40"/>
              <w:jc w:val="both"/>
              <w:rPr>
                <w:rFonts w:ascii="Tahoma" w:hAnsi="Tahoma" w:cs="Tahoma"/>
                <w:color w:val="000000"/>
                <w:sz w:val="18"/>
                <w:szCs w:val="18"/>
                <w:lang w:val="es-CO"/>
              </w:rPr>
            </w:pPr>
          </w:p>
        </w:tc>
        <w:tc>
          <w:tcPr>
            <w:tcW w:w="3827" w:type="dxa"/>
          </w:tcPr>
          <w:p w:rsidR="00A15AB7" w:rsidRPr="00BB7A57" w:rsidRDefault="004E375D"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Remitir al SGC el formato o documento una vez verificado su aplicabilidad</w:t>
            </w:r>
          </w:p>
        </w:tc>
        <w:tc>
          <w:tcPr>
            <w:tcW w:w="1559" w:type="dxa"/>
            <w:vMerge/>
            <w:vAlign w:val="center"/>
          </w:tcPr>
          <w:p w:rsidR="00A15AB7" w:rsidRPr="00BB7A57" w:rsidRDefault="00A15AB7" w:rsidP="00BD25D6">
            <w:pPr>
              <w:spacing w:before="120" w:after="40"/>
              <w:jc w:val="center"/>
              <w:rPr>
                <w:rFonts w:ascii="Tahoma" w:hAnsi="Tahoma" w:cs="Tahoma"/>
                <w:color w:val="000000"/>
                <w:sz w:val="18"/>
                <w:szCs w:val="18"/>
              </w:rPr>
            </w:pPr>
          </w:p>
        </w:tc>
        <w:tc>
          <w:tcPr>
            <w:tcW w:w="2978" w:type="dxa"/>
            <w:vMerge/>
            <w:vAlign w:val="center"/>
          </w:tcPr>
          <w:p w:rsidR="00A15AB7" w:rsidRPr="00BB7A57" w:rsidRDefault="00A15AB7" w:rsidP="00BD25D6">
            <w:pPr>
              <w:spacing w:before="120" w:after="40"/>
              <w:jc w:val="center"/>
              <w:rPr>
                <w:rFonts w:ascii="Tahoma" w:hAnsi="Tahoma" w:cs="Tahoma"/>
                <w:color w:val="000000"/>
                <w:sz w:val="18"/>
                <w:szCs w:val="18"/>
              </w:rPr>
            </w:pPr>
          </w:p>
        </w:tc>
      </w:tr>
      <w:tr w:rsidR="00CB69F8" w:rsidRPr="00BB7A57" w:rsidTr="0063601E">
        <w:tc>
          <w:tcPr>
            <w:tcW w:w="426" w:type="dxa"/>
          </w:tcPr>
          <w:p w:rsidR="00CB69F8" w:rsidRPr="00BB7A57" w:rsidRDefault="00CB69F8" w:rsidP="00BD25D6">
            <w:pPr>
              <w:numPr>
                <w:ilvl w:val="0"/>
                <w:numId w:val="26"/>
              </w:numPr>
              <w:spacing w:before="120" w:after="40"/>
              <w:jc w:val="both"/>
              <w:rPr>
                <w:rFonts w:ascii="Tahoma" w:hAnsi="Tahoma" w:cs="Tahoma"/>
                <w:color w:val="000000"/>
                <w:sz w:val="18"/>
                <w:szCs w:val="18"/>
              </w:rPr>
            </w:pPr>
          </w:p>
        </w:tc>
        <w:tc>
          <w:tcPr>
            <w:tcW w:w="3827" w:type="dxa"/>
          </w:tcPr>
          <w:p w:rsidR="00CB69F8" w:rsidRPr="00BB7A57" w:rsidRDefault="00537AB0"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Revisar junto con líder del proceso  el documento o formato y cumplimiento de requisitos para elaboración, modificación y/o actualización y anulación de documentos contenida en este procedimiento</w:t>
            </w:r>
          </w:p>
        </w:tc>
        <w:tc>
          <w:tcPr>
            <w:tcW w:w="1559" w:type="dxa"/>
            <w:vMerge w:val="restart"/>
            <w:vAlign w:val="center"/>
          </w:tcPr>
          <w:p w:rsidR="00CB69F8" w:rsidRPr="00BB7A57" w:rsidRDefault="004E375D"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Administración del SGC</w:t>
            </w:r>
          </w:p>
          <w:p w:rsidR="00CB69F8" w:rsidRPr="00BB7A57" w:rsidRDefault="00CB69F8" w:rsidP="00BD25D6">
            <w:pPr>
              <w:spacing w:before="120" w:after="40"/>
              <w:jc w:val="center"/>
              <w:rPr>
                <w:rFonts w:ascii="Tahoma" w:hAnsi="Tahoma" w:cs="Tahoma"/>
                <w:color w:val="000000"/>
                <w:sz w:val="18"/>
                <w:szCs w:val="18"/>
              </w:rPr>
            </w:pPr>
          </w:p>
        </w:tc>
        <w:tc>
          <w:tcPr>
            <w:tcW w:w="2978" w:type="dxa"/>
            <w:vMerge w:val="restart"/>
            <w:vAlign w:val="center"/>
          </w:tcPr>
          <w:p w:rsidR="00CB69F8" w:rsidRPr="00BB7A57" w:rsidRDefault="00CB69F8"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 xml:space="preserve">Formato </w:t>
            </w:r>
            <w:r w:rsidR="009201D5" w:rsidRPr="00BB7A57">
              <w:rPr>
                <w:rFonts w:ascii="Tahoma" w:hAnsi="Tahoma" w:cs="Tahoma"/>
                <w:color w:val="000000"/>
                <w:sz w:val="18"/>
                <w:szCs w:val="18"/>
              </w:rPr>
              <w:t xml:space="preserve">anulado revisado </w:t>
            </w:r>
            <w:r w:rsidRPr="00BB7A57">
              <w:rPr>
                <w:rFonts w:ascii="Tahoma" w:hAnsi="Tahoma" w:cs="Tahoma"/>
                <w:color w:val="000000"/>
                <w:sz w:val="18"/>
                <w:szCs w:val="18"/>
              </w:rPr>
              <w:t>o documento creado, modificado y/o actualizado  y/o anulado</w:t>
            </w:r>
          </w:p>
        </w:tc>
      </w:tr>
      <w:tr w:rsidR="00CB69F8" w:rsidRPr="00BB7A57" w:rsidTr="0063601E">
        <w:tc>
          <w:tcPr>
            <w:tcW w:w="426" w:type="dxa"/>
          </w:tcPr>
          <w:p w:rsidR="00CB69F8" w:rsidRPr="00BB7A57" w:rsidRDefault="00CB69F8" w:rsidP="00BD25D6">
            <w:pPr>
              <w:numPr>
                <w:ilvl w:val="0"/>
                <w:numId w:val="26"/>
              </w:numPr>
              <w:spacing w:before="120" w:after="40"/>
              <w:jc w:val="both"/>
              <w:rPr>
                <w:rFonts w:ascii="Tahoma" w:hAnsi="Tahoma" w:cs="Tahoma"/>
                <w:color w:val="000000"/>
                <w:sz w:val="18"/>
                <w:szCs w:val="18"/>
              </w:rPr>
            </w:pPr>
          </w:p>
        </w:tc>
        <w:tc>
          <w:tcPr>
            <w:tcW w:w="3827" w:type="dxa"/>
          </w:tcPr>
          <w:p w:rsidR="00CB69F8" w:rsidRPr="00BB7A57" w:rsidRDefault="00CB69F8"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Asignar la identificación</w:t>
            </w:r>
            <w:r w:rsidR="004E375D" w:rsidRPr="00BB7A57">
              <w:rPr>
                <w:rFonts w:ascii="Tahoma" w:hAnsi="Tahoma" w:cs="Tahoma"/>
                <w:color w:val="000000"/>
                <w:sz w:val="18"/>
                <w:szCs w:val="18"/>
              </w:rPr>
              <w:t xml:space="preserve"> del documento</w:t>
            </w:r>
          </w:p>
        </w:tc>
        <w:tc>
          <w:tcPr>
            <w:tcW w:w="1559" w:type="dxa"/>
            <w:vMerge/>
            <w:vAlign w:val="center"/>
          </w:tcPr>
          <w:p w:rsidR="00CB69F8" w:rsidRPr="00BB7A57" w:rsidRDefault="00CB69F8" w:rsidP="00BD25D6">
            <w:pPr>
              <w:spacing w:before="120" w:after="40"/>
              <w:jc w:val="center"/>
              <w:rPr>
                <w:rFonts w:ascii="Tahoma" w:hAnsi="Tahoma" w:cs="Tahoma"/>
                <w:color w:val="000000"/>
                <w:sz w:val="18"/>
                <w:szCs w:val="18"/>
              </w:rPr>
            </w:pPr>
          </w:p>
        </w:tc>
        <w:tc>
          <w:tcPr>
            <w:tcW w:w="2978" w:type="dxa"/>
            <w:vMerge/>
            <w:vAlign w:val="center"/>
          </w:tcPr>
          <w:p w:rsidR="00CB69F8" w:rsidRPr="00BB7A57" w:rsidRDefault="00CB69F8" w:rsidP="00BD25D6">
            <w:pPr>
              <w:spacing w:before="120" w:after="40"/>
              <w:jc w:val="center"/>
              <w:rPr>
                <w:rFonts w:ascii="Tahoma" w:hAnsi="Tahoma" w:cs="Tahoma"/>
                <w:color w:val="000000"/>
                <w:sz w:val="18"/>
                <w:szCs w:val="18"/>
              </w:rPr>
            </w:pPr>
          </w:p>
        </w:tc>
      </w:tr>
      <w:tr w:rsidR="00CB69F8" w:rsidRPr="00BB7A57" w:rsidTr="0063601E">
        <w:tc>
          <w:tcPr>
            <w:tcW w:w="426" w:type="dxa"/>
          </w:tcPr>
          <w:p w:rsidR="00CB69F8" w:rsidRPr="00BB7A57" w:rsidRDefault="00CB69F8" w:rsidP="00BD25D6">
            <w:pPr>
              <w:numPr>
                <w:ilvl w:val="0"/>
                <w:numId w:val="26"/>
              </w:numPr>
              <w:spacing w:before="120" w:after="40"/>
              <w:jc w:val="both"/>
              <w:rPr>
                <w:rFonts w:ascii="Tahoma" w:hAnsi="Tahoma" w:cs="Tahoma"/>
                <w:color w:val="000000"/>
                <w:sz w:val="18"/>
                <w:szCs w:val="18"/>
              </w:rPr>
            </w:pPr>
          </w:p>
        </w:tc>
        <w:tc>
          <w:tcPr>
            <w:tcW w:w="3827" w:type="dxa"/>
          </w:tcPr>
          <w:p w:rsidR="009571DB" w:rsidRPr="00BB7A57" w:rsidRDefault="00CB69F8"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Asignar  fecha de</w:t>
            </w:r>
            <w:r w:rsidR="009571DB" w:rsidRPr="00BB7A57">
              <w:rPr>
                <w:rFonts w:ascii="Tahoma" w:hAnsi="Tahoma" w:cs="Tahoma"/>
                <w:color w:val="000000"/>
                <w:sz w:val="18"/>
                <w:szCs w:val="18"/>
              </w:rPr>
              <w:t xml:space="preserve"> inclusión en SGC </w:t>
            </w:r>
          </w:p>
        </w:tc>
        <w:tc>
          <w:tcPr>
            <w:tcW w:w="1559" w:type="dxa"/>
            <w:vMerge/>
            <w:vAlign w:val="center"/>
          </w:tcPr>
          <w:p w:rsidR="00CB69F8" w:rsidRPr="00BB7A57" w:rsidRDefault="00CB69F8" w:rsidP="00BD25D6">
            <w:pPr>
              <w:spacing w:before="120" w:after="40"/>
              <w:jc w:val="center"/>
              <w:rPr>
                <w:rFonts w:ascii="Tahoma" w:hAnsi="Tahoma" w:cs="Tahoma"/>
                <w:color w:val="000000"/>
                <w:sz w:val="18"/>
                <w:szCs w:val="18"/>
              </w:rPr>
            </w:pPr>
          </w:p>
        </w:tc>
        <w:tc>
          <w:tcPr>
            <w:tcW w:w="2978" w:type="dxa"/>
            <w:vMerge/>
            <w:vAlign w:val="center"/>
          </w:tcPr>
          <w:p w:rsidR="00CB69F8" w:rsidRPr="00BB7A57" w:rsidRDefault="00CB69F8" w:rsidP="00BD25D6">
            <w:pPr>
              <w:spacing w:before="120" w:after="40"/>
              <w:jc w:val="center"/>
              <w:rPr>
                <w:rFonts w:ascii="Tahoma" w:hAnsi="Tahoma" w:cs="Tahoma"/>
                <w:color w:val="000000"/>
                <w:sz w:val="18"/>
                <w:szCs w:val="18"/>
              </w:rPr>
            </w:pPr>
          </w:p>
        </w:tc>
      </w:tr>
      <w:tr w:rsidR="00D3021A" w:rsidRPr="00BB7A57" w:rsidTr="0063601E">
        <w:tc>
          <w:tcPr>
            <w:tcW w:w="426" w:type="dxa"/>
          </w:tcPr>
          <w:p w:rsidR="00D3021A" w:rsidRPr="00BB7A57" w:rsidRDefault="00D3021A" w:rsidP="00BD25D6">
            <w:pPr>
              <w:numPr>
                <w:ilvl w:val="0"/>
                <w:numId w:val="26"/>
              </w:numPr>
              <w:spacing w:before="120" w:after="40"/>
              <w:jc w:val="both"/>
              <w:rPr>
                <w:rFonts w:ascii="Tahoma" w:hAnsi="Tahoma" w:cs="Tahoma"/>
                <w:color w:val="000000"/>
                <w:sz w:val="18"/>
                <w:szCs w:val="18"/>
              </w:rPr>
            </w:pPr>
          </w:p>
        </w:tc>
        <w:tc>
          <w:tcPr>
            <w:tcW w:w="3827" w:type="dxa"/>
          </w:tcPr>
          <w:p w:rsidR="00D3021A" w:rsidRPr="00BB7A57" w:rsidRDefault="00D3021A"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Comunicar a líder de proceso del nuevo documento o formato aprobado e incluido en el SGC</w:t>
            </w:r>
          </w:p>
        </w:tc>
        <w:tc>
          <w:tcPr>
            <w:tcW w:w="1559" w:type="dxa"/>
            <w:vMerge/>
            <w:vAlign w:val="center"/>
          </w:tcPr>
          <w:p w:rsidR="00D3021A" w:rsidRPr="00BB7A57" w:rsidRDefault="00D3021A" w:rsidP="00BD25D6">
            <w:pPr>
              <w:spacing w:before="120" w:after="40"/>
              <w:jc w:val="center"/>
              <w:rPr>
                <w:rFonts w:ascii="Tahoma" w:hAnsi="Tahoma" w:cs="Tahoma"/>
                <w:color w:val="000000"/>
                <w:sz w:val="18"/>
                <w:szCs w:val="18"/>
              </w:rPr>
            </w:pPr>
          </w:p>
        </w:tc>
        <w:tc>
          <w:tcPr>
            <w:tcW w:w="2978" w:type="dxa"/>
            <w:vMerge/>
            <w:vAlign w:val="center"/>
          </w:tcPr>
          <w:p w:rsidR="00D3021A" w:rsidRPr="00BB7A57" w:rsidRDefault="00D3021A" w:rsidP="00BD25D6">
            <w:pPr>
              <w:spacing w:before="120" w:after="40"/>
              <w:jc w:val="center"/>
              <w:rPr>
                <w:rFonts w:ascii="Tahoma" w:hAnsi="Tahoma" w:cs="Tahoma"/>
                <w:color w:val="000000"/>
                <w:sz w:val="18"/>
                <w:szCs w:val="18"/>
              </w:rPr>
            </w:pPr>
          </w:p>
        </w:tc>
      </w:tr>
      <w:tr w:rsidR="00CB69F8" w:rsidRPr="00BB7A57" w:rsidTr="0063601E">
        <w:tc>
          <w:tcPr>
            <w:tcW w:w="426" w:type="dxa"/>
          </w:tcPr>
          <w:p w:rsidR="00CB69F8" w:rsidRPr="00BB7A57" w:rsidRDefault="00CB69F8" w:rsidP="00BD25D6">
            <w:pPr>
              <w:numPr>
                <w:ilvl w:val="0"/>
                <w:numId w:val="26"/>
              </w:numPr>
              <w:spacing w:before="120" w:after="40"/>
              <w:jc w:val="both"/>
              <w:rPr>
                <w:rFonts w:ascii="Tahoma" w:hAnsi="Tahoma" w:cs="Tahoma"/>
                <w:color w:val="000000"/>
                <w:sz w:val="18"/>
                <w:szCs w:val="18"/>
              </w:rPr>
            </w:pPr>
          </w:p>
        </w:tc>
        <w:tc>
          <w:tcPr>
            <w:tcW w:w="3827" w:type="dxa"/>
          </w:tcPr>
          <w:p w:rsidR="00CB69F8" w:rsidRPr="00BB7A57" w:rsidRDefault="00CB69F8"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 xml:space="preserve">Reportar </w:t>
            </w:r>
            <w:r w:rsidR="006317B4" w:rsidRPr="00BB7A57">
              <w:rPr>
                <w:rFonts w:ascii="Tahoma" w:hAnsi="Tahoma" w:cs="Tahoma"/>
                <w:color w:val="000000"/>
                <w:sz w:val="18"/>
                <w:szCs w:val="18"/>
              </w:rPr>
              <w:t>a Gestión Tics</w:t>
            </w:r>
            <w:r w:rsidRPr="00BB7A57">
              <w:rPr>
                <w:rFonts w:ascii="Tahoma" w:hAnsi="Tahoma" w:cs="Tahoma"/>
                <w:color w:val="000000"/>
                <w:sz w:val="18"/>
                <w:szCs w:val="18"/>
              </w:rPr>
              <w:t>, para</w:t>
            </w:r>
            <w:r w:rsidR="006317B4" w:rsidRPr="00BB7A57">
              <w:rPr>
                <w:rFonts w:ascii="Tahoma" w:hAnsi="Tahoma" w:cs="Tahoma"/>
                <w:color w:val="000000"/>
                <w:sz w:val="18"/>
                <w:szCs w:val="18"/>
              </w:rPr>
              <w:t xml:space="preserve"> la publicación en la</w:t>
            </w:r>
            <w:r w:rsidRPr="00BB7A57">
              <w:rPr>
                <w:rFonts w:ascii="Tahoma" w:hAnsi="Tahoma" w:cs="Tahoma"/>
                <w:color w:val="000000"/>
                <w:sz w:val="18"/>
                <w:szCs w:val="18"/>
              </w:rPr>
              <w:t xml:space="preserve"> </w:t>
            </w:r>
            <w:r w:rsidR="0071565B" w:rsidRPr="00BB7A57">
              <w:rPr>
                <w:rFonts w:ascii="Tahoma" w:hAnsi="Tahoma" w:cs="Tahoma"/>
                <w:color w:val="000000"/>
                <w:sz w:val="18"/>
                <w:szCs w:val="18"/>
              </w:rPr>
              <w:t>página web</w:t>
            </w:r>
            <w:r w:rsidRPr="00BB7A57">
              <w:rPr>
                <w:rFonts w:ascii="Tahoma" w:hAnsi="Tahoma" w:cs="Tahoma"/>
                <w:color w:val="000000"/>
                <w:sz w:val="18"/>
                <w:szCs w:val="18"/>
              </w:rPr>
              <w:t xml:space="preserve"> </w:t>
            </w:r>
          </w:p>
        </w:tc>
        <w:tc>
          <w:tcPr>
            <w:tcW w:w="1559" w:type="dxa"/>
            <w:vMerge/>
            <w:vAlign w:val="center"/>
          </w:tcPr>
          <w:p w:rsidR="00CB69F8" w:rsidRPr="00BB7A57" w:rsidRDefault="00CB69F8" w:rsidP="00BD25D6">
            <w:pPr>
              <w:spacing w:before="120" w:after="40"/>
              <w:jc w:val="center"/>
              <w:rPr>
                <w:rFonts w:ascii="Tahoma" w:hAnsi="Tahoma" w:cs="Tahoma"/>
                <w:color w:val="000000"/>
                <w:sz w:val="18"/>
                <w:szCs w:val="18"/>
              </w:rPr>
            </w:pPr>
          </w:p>
        </w:tc>
        <w:tc>
          <w:tcPr>
            <w:tcW w:w="2978" w:type="dxa"/>
            <w:vMerge/>
            <w:vAlign w:val="center"/>
          </w:tcPr>
          <w:p w:rsidR="00CB69F8" w:rsidRPr="00BB7A57" w:rsidRDefault="00CB69F8" w:rsidP="00BD25D6">
            <w:pPr>
              <w:spacing w:before="120" w:after="40"/>
              <w:jc w:val="center"/>
              <w:rPr>
                <w:rFonts w:ascii="Tahoma" w:hAnsi="Tahoma" w:cs="Tahoma"/>
                <w:color w:val="000000"/>
                <w:sz w:val="18"/>
                <w:szCs w:val="18"/>
              </w:rPr>
            </w:pPr>
          </w:p>
        </w:tc>
      </w:tr>
      <w:tr w:rsidR="00CB69F8" w:rsidRPr="00BB7A57" w:rsidTr="0063601E">
        <w:tc>
          <w:tcPr>
            <w:tcW w:w="426" w:type="dxa"/>
          </w:tcPr>
          <w:p w:rsidR="00CB69F8" w:rsidRPr="00BB7A57" w:rsidRDefault="00CB69F8" w:rsidP="00BD25D6">
            <w:pPr>
              <w:numPr>
                <w:ilvl w:val="0"/>
                <w:numId w:val="26"/>
              </w:numPr>
              <w:spacing w:before="120" w:after="40"/>
              <w:jc w:val="both"/>
              <w:rPr>
                <w:rFonts w:ascii="Tahoma" w:hAnsi="Tahoma" w:cs="Tahoma"/>
                <w:color w:val="000000"/>
                <w:sz w:val="18"/>
                <w:szCs w:val="18"/>
              </w:rPr>
            </w:pPr>
          </w:p>
        </w:tc>
        <w:tc>
          <w:tcPr>
            <w:tcW w:w="3827" w:type="dxa"/>
          </w:tcPr>
          <w:p w:rsidR="00CB69F8" w:rsidRPr="00BB7A57" w:rsidRDefault="006317B4"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 xml:space="preserve">Socializar </w:t>
            </w:r>
            <w:r w:rsidR="00CB69F8" w:rsidRPr="00BB7A57">
              <w:rPr>
                <w:rFonts w:ascii="Tahoma" w:hAnsi="Tahoma" w:cs="Tahoma"/>
                <w:color w:val="000000"/>
                <w:sz w:val="18"/>
                <w:szCs w:val="18"/>
              </w:rPr>
              <w:t>por parte del líder a sus colaboradores y demás partes interesadas sobre el nuevo formato o documento</w:t>
            </w:r>
          </w:p>
        </w:tc>
        <w:tc>
          <w:tcPr>
            <w:tcW w:w="1559" w:type="dxa"/>
            <w:vAlign w:val="center"/>
          </w:tcPr>
          <w:p w:rsidR="00CB69F8" w:rsidRPr="00BB7A57" w:rsidRDefault="00CB69F8"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Líder del proceso</w:t>
            </w:r>
          </w:p>
        </w:tc>
        <w:tc>
          <w:tcPr>
            <w:tcW w:w="2978" w:type="dxa"/>
            <w:vAlign w:val="center"/>
          </w:tcPr>
          <w:p w:rsidR="00CB69F8" w:rsidRPr="00BB7A57" w:rsidRDefault="006317B4"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Documentos propios del proceso</w:t>
            </w:r>
          </w:p>
        </w:tc>
      </w:tr>
      <w:tr w:rsidR="00CB69F8" w:rsidRPr="00BB7A57" w:rsidTr="006317B4">
        <w:trPr>
          <w:trHeight w:val="806"/>
        </w:trPr>
        <w:tc>
          <w:tcPr>
            <w:tcW w:w="426" w:type="dxa"/>
          </w:tcPr>
          <w:p w:rsidR="00CB69F8" w:rsidRPr="00BB7A57" w:rsidRDefault="00CB69F8" w:rsidP="00BD25D6">
            <w:pPr>
              <w:numPr>
                <w:ilvl w:val="0"/>
                <w:numId w:val="26"/>
              </w:numPr>
              <w:spacing w:before="120" w:after="40"/>
              <w:jc w:val="both"/>
              <w:rPr>
                <w:rFonts w:ascii="Tahoma" w:hAnsi="Tahoma" w:cs="Tahoma"/>
                <w:color w:val="000000"/>
                <w:sz w:val="18"/>
                <w:szCs w:val="18"/>
              </w:rPr>
            </w:pPr>
          </w:p>
        </w:tc>
        <w:tc>
          <w:tcPr>
            <w:tcW w:w="3827" w:type="dxa"/>
          </w:tcPr>
          <w:p w:rsidR="00CB69F8" w:rsidRPr="00BB7A57" w:rsidRDefault="00CB69F8" w:rsidP="00BD25D6">
            <w:pPr>
              <w:spacing w:before="120" w:after="40"/>
              <w:jc w:val="both"/>
              <w:rPr>
                <w:rFonts w:ascii="Tahoma" w:hAnsi="Tahoma" w:cs="Tahoma"/>
                <w:color w:val="000000"/>
                <w:sz w:val="18"/>
                <w:szCs w:val="18"/>
              </w:rPr>
            </w:pPr>
            <w:r w:rsidRPr="00BB7A57">
              <w:rPr>
                <w:rFonts w:ascii="Tahoma" w:hAnsi="Tahoma" w:cs="Tahoma"/>
                <w:color w:val="000000"/>
                <w:sz w:val="18"/>
                <w:szCs w:val="18"/>
              </w:rPr>
              <w:t>Registrar novedad en:</w:t>
            </w:r>
          </w:p>
          <w:p w:rsidR="00CB69F8" w:rsidRPr="00BB7A57" w:rsidRDefault="00CB69F8" w:rsidP="00BD25D6">
            <w:pPr>
              <w:pStyle w:val="Prrafodelista"/>
              <w:numPr>
                <w:ilvl w:val="2"/>
                <w:numId w:val="1"/>
              </w:numPr>
              <w:spacing w:before="120" w:after="40"/>
              <w:ind w:left="318" w:hanging="284"/>
              <w:jc w:val="both"/>
              <w:rPr>
                <w:rFonts w:ascii="Tahoma" w:hAnsi="Tahoma" w:cs="Tahoma"/>
                <w:color w:val="000000"/>
                <w:sz w:val="18"/>
                <w:szCs w:val="18"/>
              </w:rPr>
            </w:pPr>
            <w:r w:rsidRPr="00BB7A57">
              <w:rPr>
                <w:rFonts w:ascii="Tahoma" w:hAnsi="Tahoma" w:cs="Tahoma"/>
                <w:color w:val="000000"/>
                <w:sz w:val="18"/>
                <w:szCs w:val="18"/>
              </w:rPr>
              <w:t>Listado maestro de Documentos</w:t>
            </w:r>
          </w:p>
          <w:p w:rsidR="00CB69F8" w:rsidRPr="00BB7A57" w:rsidRDefault="00CB69F8" w:rsidP="00BD25D6">
            <w:pPr>
              <w:pStyle w:val="Prrafodelista"/>
              <w:numPr>
                <w:ilvl w:val="2"/>
                <w:numId w:val="1"/>
              </w:numPr>
              <w:spacing w:before="120" w:after="40"/>
              <w:ind w:left="318" w:hanging="284"/>
              <w:jc w:val="both"/>
              <w:rPr>
                <w:rFonts w:ascii="Tahoma" w:hAnsi="Tahoma" w:cs="Tahoma"/>
                <w:color w:val="000000"/>
                <w:sz w:val="18"/>
                <w:szCs w:val="18"/>
              </w:rPr>
            </w:pPr>
            <w:r w:rsidRPr="00BB7A57">
              <w:rPr>
                <w:rFonts w:ascii="Tahoma" w:hAnsi="Tahoma" w:cs="Tahoma"/>
                <w:color w:val="000000"/>
                <w:sz w:val="18"/>
                <w:szCs w:val="18"/>
              </w:rPr>
              <w:t xml:space="preserve">Listado Maestro de registros </w:t>
            </w:r>
          </w:p>
        </w:tc>
        <w:tc>
          <w:tcPr>
            <w:tcW w:w="1559" w:type="dxa"/>
            <w:vAlign w:val="center"/>
          </w:tcPr>
          <w:p w:rsidR="006317B4" w:rsidRPr="00BB7A57" w:rsidRDefault="006317B4"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Administración del SGC</w:t>
            </w:r>
          </w:p>
          <w:p w:rsidR="00CB69F8" w:rsidRPr="00BB7A57" w:rsidRDefault="00CB69F8" w:rsidP="00BD25D6">
            <w:pPr>
              <w:spacing w:before="120" w:after="40"/>
              <w:jc w:val="center"/>
              <w:rPr>
                <w:rFonts w:ascii="Tahoma" w:hAnsi="Tahoma" w:cs="Tahoma"/>
                <w:color w:val="000000"/>
                <w:sz w:val="18"/>
                <w:szCs w:val="18"/>
              </w:rPr>
            </w:pPr>
          </w:p>
        </w:tc>
        <w:tc>
          <w:tcPr>
            <w:tcW w:w="2978" w:type="dxa"/>
            <w:vAlign w:val="center"/>
          </w:tcPr>
          <w:p w:rsidR="00CB69F8" w:rsidRPr="00BB7A57" w:rsidRDefault="00CB69F8"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R</w:t>
            </w:r>
            <w:r w:rsidR="00EB2252" w:rsidRPr="00BB7A57">
              <w:rPr>
                <w:rFonts w:ascii="Tahoma" w:hAnsi="Tahoma" w:cs="Tahoma"/>
                <w:color w:val="000000"/>
                <w:sz w:val="18"/>
                <w:szCs w:val="18"/>
              </w:rPr>
              <w:t>M</w:t>
            </w:r>
            <w:r w:rsidRPr="00BB7A57">
              <w:rPr>
                <w:rFonts w:ascii="Tahoma" w:hAnsi="Tahoma" w:cs="Tahoma"/>
                <w:color w:val="000000"/>
                <w:sz w:val="18"/>
                <w:szCs w:val="18"/>
              </w:rPr>
              <w:t>C-01 Listado Maestro De Documentos</w:t>
            </w:r>
          </w:p>
          <w:p w:rsidR="00CB69F8" w:rsidRPr="00BB7A57" w:rsidRDefault="00CB69F8" w:rsidP="00BD25D6">
            <w:pPr>
              <w:spacing w:before="120" w:after="40"/>
              <w:jc w:val="center"/>
              <w:rPr>
                <w:rFonts w:ascii="Tahoma" w:hAnsi="Tahoma" w:cs="Tahoma"/>
                <w:color w:val="000000"/>
                <w:sz w:val="18"/>
                <w:szCs w:val="18"/>
              </w:rPr>
            </w:pPr>
            <w:r w:rsidRPr="00BB7A57">
              <w:rPr>
                <w:rFonts w:ascii="Tahoma" w:hAnsi="Tahoma" w:cs="Tahoma"/>
                <w:color w:val="000000"/>
                <w:sz w:val="18"/>
                <w:szCs w:val="18"/>
              </w:rPr>
              <w:t>R</w:t>
            </w:r>
            <w:r w:rsidR="00EB2252" w:rsidRPr="00BB7A57">
              <w:rPr>
                <w:rFonts w:ascii="Tahoma" w:hAnsi="Tahoma" w:cs="Tahoma"/>
                <w:color w:val="000000"/>
                <w:sz w:val="18"/>
                <w:szCs w:val="18"/>
              </w:rPr>
              <w:t>M</w:t>
            </w:r>
            <w:r w:rsidRPr="00BB7A57">
              <w:rPr>
                <w:rFonts w:ascii="Tahoma" w:hAnsi="Tahoma" w:cs="Tahoma"/>
                <w:color w:val="000000"/>
                <w:sz w:val="18"/>
                <w:szCs w:val="18"/>
              </w:rPr>
              <w:t>C-02 listado maestro de registros</w:t>
            </w:r>
          </w:p>
        </w:tc>
      </w:tr>
    </w:tbl>
    <w:p w:rsidR="00031847" w:rsidRPr="00BB7A57" w:rsidRDefault="00031847" w:rsidP="00BD25D6">
      <w:pPr>
        <w:autoSpaceDE w:val="0"/>
        <w:autoSpaceDN w:val="0"/>
        <w:adjustRightInd w:val="0"/>
        <w:spacing w:before="120" w:after="40"/>
        <w:rPr>
          <w:rFonts w:ascii="Tahoma" w:hAnsi="Tahoma" w:cs="Tahoma"/>
          <w:bCs/>
          <w:sz w:val="20"/>
          <w:szCs w:val="22"/>
        </w:rPr>
      </w:pPr>
      <w:bookmarkStart w:id="17" w:name="_GoBack"/>
      <w:bookmarkEnd w:id="17"/>
    </w:p>
    <w:sectPr w:rsidR="00031847" w:rsidRPr="00BB7A57" w:rsidSect="002B4C22">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701" w:right="1701" w:bottom="1701" w:left="1701" w:header="431" w:footer="233" w:gutter="0"/>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2B1" w:rsidRDefault="005202B1">
      <w:r>
        <w:separator/>
      </w:r>
    </w:p>
  </w:endnote>
  <w:endnote w:type="continuationSeparator" w:id="0">
    <w:p w:rsidR="005202B1" w:rsidRDefault="00520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67E" w:rsidRDefault="001A267E" w:rsidP="00993246">
    <w:pPr>
      <w:pStyle w:val="Piedepgina"/>
      <w:rPr>
        <w:rFonts w:ascii="Tahoma" w:hAnsi="Tahoma" w:cs="Tahoma"/>
        <w:sz w:val="20"/>
        <w:szCs w:val="18"/>
        <w:lang w:val="es-MX"/>
      </w:rPr>
    </w:pPr>
    <w:r>
      <w:rPr>
        <w:rFonts w:ascii="Tahoma" w:hAnsi="Tahoma" w:cs="Tahoma"/>
        <w:noProof/>
        <w:sz w:val="20"/>
        <w:szCs w:val="18"/>
        <w:lang w:val="es-CO" w:eastAsia="es-CO"/>
      </w:rPr>
      <mc:AlternateContent>
        <mc:Choice Requires="wps">
          <w:drawing>
            <wp:anchor distT="0" distB="0" distL="114300" distR="114300" simplePos="0" relativeHeight="251661312" behindDoc="0" locked="0" layoutInCell="1" allowOverlap="1" wp14:anchorId="4781D1FD" wp14:editId="5A61B8D7">
              <wp:simplePos x="0" y="0"/>
              <wp:positionH relativeFrom="column">
                <wp:posOffset>4604385</wp:posOffset>
              </wp:positionH>
              <wp:positionV relativeFrom="paragraph">
                <wp:posOffset>46990</wp:posOffset>
              </wp:positionV>
              <wp:extent cx="1090295" cy="199390"/>
              <wp:effectExtent l="13335" t="8890" r="10795" b="10795"/>
              <wp:wrapNone/>
              <wp:docPr id="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199390"/>
                      </a:xfrm>
                      <a:prstGeom prst="rect">
                        <a:avLst/>
                      </a:prstGeom>
                      <a:solidFill>
                        <a:srgbClr val="FFFFFF"/>
                      </a:solidFill>
                      <a:ln w="9525">
                        <a:solidFill>
                          <a:srgbClr val="000000"/>
                        </a:solidFill>
                        <a:miter lim="800000"/>
                        <a:headEnd/>
                        <a:tailEnd/>
                      </a:ln>
                    </wps:spPr>
                    <wps:txbx>
                      <w:txbxContent>
                        <w:p w:rsidR="001A267E" w:rsidRPr="00104DE4" w:rsidRDefault="001A267E" w:rsidP="00993246">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F722AA">
                            <w:rPr>
                              <w:rFonts w:ascii="Tahoma" w:hAnsi="Tahoma" w:cs="Tahoma"/>
                              <w:b/>
                              <w:noProof/>
                              <w:sz w:val="14"/>
                              <w:szCs w:val="18"/>
                            </w:rPr>
                            <w:t>- 6 -</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F722AA">
                            <w:rPr>
                              <w:rFonts w:ascii="Tahoma" w:hAnsi="Tahoma" w:cs="Tahoma"/>
                              <w:b/>
                              <w:noProof/>
                              <w:sz w:val="14"/>
                              <w:szCs w:val="18"/>
                            </w:rPr>
                            <w:t>17</w:t>
                          </w:r>
                          <w:r w:rsidRPr="00104DE4">
                            <w:rPr>
                              <w:rFonts w:ascii="Tahoma" w:hAnsi="Tahoma" w:cs="Tahoma"/>
                              <w:b/>
                              <w:sz w:val="14"/>
                              <w:szCs w:val="18"/>
                            </w:rPr>
                            <w:fldChar w:fldCharType="end"/>
                          </w:r>
                        </w:p>
                        <w:p w:rsidR="001A267E" w:rsidRPr="009F05F2" w:rsidRDefault="001A267E" w:rsidP="00993246">
                          <w:pPr>
                            <w:jc w:val="cente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81D1FD" id="_x0000_t202" coordsize="21600,21600" o:spt="202" path="m,l,21600r21600,l21600,xe">
              <v:stroke joinstyle="miter"/>
              <v:path gradientshapeok="t" o:connecttype="rect"/>
            </v:shapetype>
            <v:shape id="Text Box 55" o:spid="_x0000_s1030" type="#_x0000_t202" style="position:absolute;margin-left:362.55pt;margin-top:3.7pt;width:85.85pt;height:1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">
              <v:textbox>
                <w:txbxContent>
                  <w:p w:rsidR="001A267E" w:rsidRPr="00104DE4" w:rsidRDefault="001A267E" w:rsidP="00993246">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F722AA">
                      <w:rPr>
                        <w:rFonts w:ascii="Tahoma" w:hAnsi="Tahoma" w:cs="Tahoma"/>
                        <w:b/>
                        <w:noProof/>
                        <w:sz w:val="14"/>
                        <w:szCs w:val="18"/>
                      </w:rPr>
                      <w:t>- 6 -</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F722AA">
                      <w:rPr>
                        <w:rFonts w:ascii="Tahoma" w:hAnsi="Tahoma" w:cs="Tahoma"/>
                        <w:b/>
                        <w:noProof/>
                        <w:sz w:val="14"/>
                        <w:szCs w:val="18"/>
                      </w:rPr>
                      <w:t>17</w:t>
                    </w:r>
                    <w:r w:rsidRPr="00104DE4">
                      <w:rPr>
                        <w:rFonts w:ascii="Tahoma" w:hAnsi="Tahoma" w:cs="Tahoma"/>
                        <w:b/>
                        <w:sz w:val="14"/>
                        <w:szCs w:val="18"/>
                      </w:rPr>
                      <w:fldChar w:fldCharType="end"/>
                    </w:r>
                  </w:p>
                  <w:p w:rsidR="001A267E" w:rsidRPr="009F05F2" w:rsidRDefault="001A267E" w:rsidP="00993246">
                    <w:pPr>
                      <w:jc w:val="center"/>
                      <w:rPr>
                        <w:sz w:val="22"/>
                      </w:rPr>
                    </w:pPr>
                  </w:p>
                </w:txbxContent>
              </v:textbox>
            </v:shape>
          </w:pict>
        </mc:Fallback>
      </mc:AlternateContent>
    </w:r>
  </w:p>
  <w:p w:rsidR="001A267E" w:rsidRDefault="001A267E" w:rsidP="0032119D">
    <w:pPr>
      <w:pStyle w:val="Piedepgina"/>
      <w:rPr>
        <w:rFonts w:ascii="Tahoma" w:hAnsi="Tahoma" w:cs="Tahoma"/>
        <w:b/>
        <w:color w:val="008000"/>
        <w:sz w:val="18"/>
        <w:szCs w:val="18"/>
        <w:lang w:val="es-MX"/>
      </w:rPr>
    </w:pPr>
    <w:r w:rsidRPr="0088521C">
      <w:rPr>
        <w:rFonts w:ascii="Tahoma" w:hAnsi="Tahoma" w:cs="Tahoma"/>
        <w:sz w:val="18"/>
        <w:szCs w:val="18"/>
        <w:lang w:val="es-MX"/>
      </w:rPr>
      <w:t>Aprobado 1</w:t>
    </w:r>
    <w:r>
      <w:rPr>
        <w:rFonts w:ascii="Tahoma" w:hAnsi="Tahoma" w:cs="Tahoma"/>
        <w:sz w:val="18"/>
        <w:szCs w:val="18"/>
        <w:lang w:val="es-MX"/>
      </w:rPr>
      <w:t>3</w:t>
    </w:r>
    <w:r w:rsidRPr="0088521C">
      <w:rPr>
        <w:rFonts w:ascii="Tahoma" w:hAnsi="Tahoma" w:cs="Tahoma"/>
        <w:sz w:val="18"/>
        <w:szCs w:val="18"/>
        <w:lang w:val="es-MX"/>
      </w:rPr>
      <w:t xml:space="preserve"> de </w:t>
    </w:r>
    <w:proofErr w:type="gramStart"/>
    <w:r w:rsidRPr="0088521C">
      <w:rPr>
        <w:rFonts w:ascii="Tahoma" w:hAnsi="Tahoma" w:cs="Tahoma"/>
        <w:sz w:val="18"/>
        <w:szCs w:val="18"/>
        <w:lang w:val="es-MX"/>
      </w:rPr>
      <w:t>a</w:t>
    </w:r>
    <w:r>
      <w:rPr>
        <w:rFonts w:ascii="Tahoma" w:hAnsi="Tahoma" w:cs="Tahoma"/>
        <w:sz w:val="18"/>
        <w:szCs w:val="18"/>
        <w:lang w:val="es-MX"/>
      </w:rPr>
      <w:t xml:space="preserve">bril  </w:t>
    </w:r>
    <w:r w:rsidRPr="0088521C">
      <w:rPr>
        <w:rFonts w:ascii="Tahoma" w:hAnsi="Tahoma" w:cs="Tahoma"/>
        <w:sz w:val="18"/>
        <w:szCs w:val="18"/>
        <w:lang w:val="es-MX"/>
      </w:rPr>
      <w:t>de</w:t>
    </w:r>
    <w:proofErr w:type="gramEnd"/>
    <w:r w:rsidRPr="0088521C">
      <w:rPr>
        <w:rFonts w:ascii="Tahoma" w:hAnsi="Tahoma" w:cs="Tahoma"/>
        <w:sz w:val="18"/>
        <w:szCs w:val="18"/>
        <w:lang w:val="es-MX"/>
      </w:rPr>
      <w:t xml:space="preserve"> 201</w:t>
    </w:r>
    <w:r>
      <w:rPr>
        <w:rFonts w:ascii="Tahoma" w:hAnsi="Tahoma" w:cs="Tahoma"/>
        <w:sz w:val="18"/>
        <w:szCs w:val="18"/>
        <w:lang w:val="es-MX"/>
      </w:rPr>
      <w:t xml:space="preserve">5  </w:t>
    </w:r>
    <w:r w:rsidRPr="00DD086C">
      <w:rPr>
        <w:rFonts w:ascii="Tahoma" w:hAnsi="Tahoma" w:cs="Tahoma"/>
        <w:b/>
        <w:color w:val="008000"/>
        <w:sz w:val="18"/>
        <w:szCs w:val="18"/>
        <w:lang w:val="es-MX"/>
      </w:rPr>
      <w:t>COPIA CONTROLADA</w:t>
    </w:r>
  </w:p>
  <w:p w:rsidR="001A267E" w:rsidRPr="00F46E07" w:rsidRDefault="001A267E" w:rsidP="0032119D">
    <w:pPr>
      <w:pStyle w:val="Piedepgina"/>
      <w:rPr>
        <w:rFonts w:ascii="Tahoma" w:hAnsi="Tahoma" w:cs="Tahoma"/>
        <w:b/>
        <w:i/>
        <w:color w:val="008000"/>
        <w:sz w:val="18"/>
        <w:szCs w:val="18"/>
        <w:lang w:val="es-MX"/>
      </w:rPr>
    </w:pPr>
  </w:p>
  <w:p w:rsidR="001A267E" w:rsidRPr="00F46E07" w:rsidRDefault="001A267E" w:rsidP="0032119D">
    <w:pPr>
      <w:autoSpaceDE w:val="0"/>
      <w:autoSpaceDN w:val="0"/>
      <w:adjustRightInd w:val="0"/>
      <w:jc w:val="center"/>
      <w:rPr>
        <w:rFonts w:ascii="Tahoma" w:hAnsi="Tahoma" w:cs="Tahoma"/>
        <w:i/>
        <w:sz w:val="14"/>
        <w:szCs w:val="14"/>
      </w:rPr>
    </w:pPr>
    <w:r w:rsidRPr="00F46E07">
      <w:rPr>
        <w:rFonts w:ascii="Tahoma" w:hAnsi="Tahoma" w:cs="Tahoma"/>
        <w:i/>
        <w:sz w:val="14"/>
        <w:szCs w:val="14"/>
      </w:rPr>
      <w:t>La copia o impresión de este documento, le da el carácter de “No Controlado” y el SGC no se hace responsable por su consulta o uso.</w:t>
    </w:r>
  </w:p>
  <w:p w:rsidR="001A267E" w:rsidRPr="00F46E07" w:rsidRDefault="001A267E" w:rsidP="0032119D">
    <w:pPr>
      <w:autoSpaceDE w:val="0"/>
      <w:autoSpaceDN w:val="0"/>
      <w:adjustRightInd w:val="0"/>
      <w:jc w:val="center"/>
      <w:rPr>
        <w:rFonts w:ascii="Tahoma" w:hAnsi="Tahoma" w:cs="Tahoma"/>
        <w:i/>
        <w:sz w:val="14"/>
        <w:szCs w:val="14"/>
      </w:rPr>
    </w:pPr>
    <w:r w:rsidRPr="00F46E07">
      <w:rPr>
        <w:rFonts w:ascii="Tahoma" w:hAnsi="Tahoma" w:cs="Tahoma"/>
        <w:i/>
        <w:sz w:val="14"/>
        <w:szCs w:val="14"/>
      </w:rPr>
      <w:t>La versión actualizada y controlada de este documento, se consulta a través de la página web en el espacio dedicado al SGC.</w:t>
    </w:r>
  </w:p>
  <w:p w:rsidR="001A267E" w:rsidRDefault="001A267E" w:rsidP="0099324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67E" w:rsidRDefault="001A267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67E" w:rsidRDefault="001A267E" w:rsidP="00993246">
    <w:pPr>
      <w:pStyle w:val="Piedepgina"/>
      <w:rPr>
        <w:rFonts w:ascii="Tahoma" w:hAnsi="Tahoma" w:cs="Tahoma"/>
        <w:sz w:val="20"/>
        <w:szCs w:val="18"/>
        <w:lang w:val="es-MX"/>
      </w:rPr>
    </w:pPr>
    <w:r>
      <w:rPr>
        <w:rFonts w:ascii="Tahoma" w:hAnsi="Tahoma" w:cs="Tahoma"/>
        <w:noProof/>
        <w:sz w:val="20"/>
        <w:szCs w:val="18"/>
        <w:lang w:val="es-CO" w:eastAsia="es-CO"/>
      </w:rPr>
      <mc:AlternateContent>
        <mc:Choice Requires="wps">
          <w:drawing>
            <wp:anchor distT="0" distB="0" distL="114300" distR="114300" simplePos="0" relativeHeight="251658240" behindDoc="0" locked="0" layoutInCell="1" allowOverlap="1">
              <wp:simplePos x="0" y="0"/>
              <wp:positionH relativeFrom="column">
                <wp:posOffset>4604385</wp:posOffset>
              </wp:positionH>
              <wp:positionV relativeFrom="paragraph">
                <wp:posOffset>46990</wp:posOffset>
              </wp:positionV>
              <wp:extent cx="1090295" cy="199390"/>
              <wp:effectExtent l="13335" t="8890" r="10795" b="10795"/>
              <wp:wrapNone/>
              <wp:docPr id="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199390"/>
                      </a:xfrm>
                      <a:prstGeom prst="rect">
                        <a:avLst/>
                      </a:prstGeom>
                      <a:solidFill>
                        <a:srgbClr val="FFFFFF"/>
                      </a:solidFill>
                      <a:ln w="9525">
                        <a:solidFill>
                          <a:srgbClr val="000000"/>
                        </a:solidFill>
                        <a:miter lim="800000"/>
                        <a:headEnd/>
                        <a:tailEnd/>
                      </a:ln>
                    </wps:spPr>
                    <wps:txbx>
                      <w:txbxContent>
                        <w:p w:rsidR="001A267E" w:rsidRPr="00104DE4" w:rsidRDefault="001A267E" w:rsidP="00993246">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F722AA">
                            <w:rPr>
                              <w:rFonts w:ascii="Tahoma" w:hAnsi="Tahoma" w:cs="Tahoma"/>
                              <w:b/>
                              <w:noProof/>
                              <w:sz w:val="14"/>
                              <w:szCs w:val="18"/>
                            </w:rPr>
                            <w:t>- 17 -</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F722AA">
                            <w:rPr>
                              <w:rFonts w:ascii="Tahoma" w:hAnsi="Tahoma" w:cs="Tahoma"/>
                              <w:b/>
                              <w:noProof/>
                              <w:sz w:val="14"/>
                              <w:szCs w:val="18"/>
                            </w:rPr>
                            <w:t>17</w:t>
                          </w:r>
                          <w:r w:rsidRPr="00104DE4">
                            <w:rPr>
                              <w:rFonts w:ascii="Tahoma" w:hAnsi="Tahoma" w:cs="Tahoma"/>
                              <w:b/>
                              <w:sz w:val="14"/>
                              <w:szCs w:val="18"/>
                            </w:rPr>
                            <w:fldChar w:fldCharType="end"/>
                          </w:r>
                        </w:p>
                        <w:p w:rsidR="001A267E" w:rsidRPr="009F05F2" w:rsidRDefault="001A267E" w:rsidP="00993246">
                          <w:pPr>
                            <w:jc w:val="cente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362.55pt;margin-top:3.7pt;width:85.85pt;height:1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">
              <v:textbox>
                <w:txbxContent>
                  <w:p w:rsidR="001A267E" w:rsidRPr="00104DE4" w:rsidRDefault="001A267E" w:rsidP="00993246">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F722AA">
                      <w:rPr>
                        <w:rFonts w:ascii="Tahoma" w:hAnsi="Tahoma" w:cs="Tahoma"/>
                        <w:b/>
                        <w:noProof/>
                        <w:sz w:val="14"/>
                        <w:szCs w:val="18"/>
                      </w:rPr>
                      <w:t>- 17 -</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F722AA">
                      <w:rPr>
                        <w:rFonts w:ascii="Tahoma" w:hAnsi="Tahoma" w:cs="Tahoma"/>
                        <w:b/>
                        <w:noProof/>
                        <w:sz w:val="14"/>
                        <w:szCs w:val="18"/>
                      </w:rPr>
                      <w:t>17</w:t>
                    </w:r>
                    <w:r w:rsidRPr="00104DE4">
                      <w:rPr>
                        <w:rFonts w:ascii="Tahoma" w:hAnsi="Tahoma" w:cs="Tahoma"/>
                        <w:b/>
                        <w:sz w:val="14"/>
                        <w:szCs w:val="18"/>
                      </w:rPr>
                      <w:fldChar w:fldCharType="end"/>
                    </w:r>
                  </w:p>
                  <w:p w:rsidR="001A267E" w:rsidRPr="009F05F2" w:rsidRDefault="001A267E" w:rsidP="00993246">
                    <w:pPr>
                      <w:jc w:val="center"/>
                      <w:rPr>
                        <w:sz w:val="22"/>
                      </w:rPr>
                    </w:pPr>
                  </w:p>
                </w:txbxContent>
              </v:textbox>
            </v:shape>
          </w:pict>
        </mc:Fallback>
      </mc:AlternateContent>
    </w:r>
  </w:p>
  <w:p w:rsidR="001A267E" w:rsidRDefault="00F722AA" w:rsidP="0032119D">
    <w:pPr>
      <w:pStyle w:val="Piedepgina"/>
      <w:rPr>
        <w:rFonts w:ascii="Tahoma" w:hAnsi="Tahoma" w:cs="Tahoma"/>
        <w:b/>
        <w:color w:val="008000"/>
        <w:sz w:val="18"/>
        <w:szCs w:val="18"/>
        <w:lang w:val="es-MX"/>
      </w:rPr>
    </w:pPr>
    <w:r>
      <w:rPr>
        <w:rFonts w:ascii="Tahoma" w:hAnsi="Tahoma" w:cs="Tahoma"/>
        <w:sz w:val="18"/>
        <w:szCs w:val="18"/>
        <w:lang w:val="es-MX"/>
      </w:rPr>
      <w:t xml:space="preserve">Aprobado 15 de febrero </w:t>
    </w:r>
    <w:r w:rsidR="001A267E" w:rsidRPr="0088521C">
      <w:rPr>
        <w:rFonts w:ascii="Tahoma" w:hAnsi="Tahoma" w:cs="Tahoma"/>
        <w:sz w:val="18"/>
        <w:szCs w:val="18"/>
        <w:lang w:val="es-MX"/>
      </w:rPr>
      <w:t xml:space="preserve">de </w:t>
    </w:r>
    <w:proofErr w:type="gramStart"/>
    <w:r w:rsidR="001A267E" w:rsidRPr="0088521C">
      <w:rPr>
        <w:rFonts w:ascii="Tahoma" w:hAnsi="Tahoma" w:cs="Tahoma"/>
        <w:sz w:val="18"/>
        <w:szCs w:val="18"/>
        <w:lang w:val="es-MX"/>
      </w:rPr>
      <w:t>201</w:t>
    </w:r>
    <w:r>
      <w:rPr>
        <w:rFonts w:ascii="Tahoma" w:hAnsi="Tahoma" w:cs="Tahoma"/>
        <w:sz w:val="18"/>
        <w:szCs w:val="18"/>
        <w:lang w:val="es-MX"/>
      </w:rPr>
      <w:t>6</w:t>
    </w:r>
    <w:r w:rsidR="001A267E">
      <w:rPr>
        <w:rFonts w:ascii="Tahoma" w:hAnsi="Tahoma" w:cs="Tahoma"/>
        <w:sz w:val="18"/>
        <w:szCs w:val="18"/>
        <w:lang w:val="es-MX"/>
      </w:rPr>
      <w:t xml:space="preserve">  </w:t>
    </w:r>
    <w:r w:rsidR="001A267E" w:rsidRPr="00DD086C">
      <w:rPr>
        <w:rFonts w:ascii="Tahoma" w:hAnsi="Tahoma" w:cs="Tahoma"/>
        <w:b/>
        <w:color w:val="008000"/>
        <w:sz w:val="18"/>
        <w:szCs w:val="18"/>
        <w:lang w:val="es-MX"/>
      </w:rPr>
      <w:t>COPIA</w:t>
    </w:r>
    <w:proofErr w:type="gramEnd"/>
    <w:r w:rsidR="001A267E" w:rsidRPr="00DD086C">
      <w:rPr>
        <w:rFonts w:ascii="Tahoma" w:hAnsi="Tahoma" w:cs="Tahoma"/>
        <w:b/>
        <w:color w:val="008000"/>
        <w:sz w:val="18"/>
        <w:szCs w:val="18"/>
        <w:lang w:val="es-MX"/>
      </w:rPr>
      <w:t xml:space="preserve"> CONTROLADA</w:t>
    </w:r>
  </w:p>
  <w:p w:rsidR="001A267E" w:rsidRPr="00F46E07" w:rsidRDefault="001A267E" w:rsidP="0032119D">
    <w:pPr>
      <w:pStyle w:val="Piedepgina"/>
      <w:rPr>
        <w:rFonts w:ascii="Tahoma" w:hAnsi="Tahoma" w:cs="Tahoma"/>
        <w:b/>
        <w:i/>
        <w:color w:val="008000"/>
        <w:sz w:val="18"/>
        <w:szCs w:val="18"/>
        <w:lang w:val="es-MX"/>
      </w:rPr>
    </w:pPr>
  </w:p>
  <w:p w:rsidR="001A267E" w:rsidRPr="00F46E07" w:rsidRDefault="001A267E" w:rsidP="0032119D">
    <w:pPr>
      <w:autoSpaceDE w:val="0"/>
      <w:autoSpaceDN w:val="0"/>
      <w:adjustRightInd w:val="0"/>
      <w:jc w:val="center"/>
      <w:rPr>
        <w:rFonts w:ascii="Tahoma" w:hAnsi="Tahoma" w:cs="Tahoma"/>
        <w:i/>
        <w:sz w:val="14"/>
        <w:szCs w:val="14"/>
      </w:rPr>
    </w:pPr>
    <w:r w:rsidRPr="00F46E07">
      <w:rPr>
        <w:rFonts w:ascii="Tahoma" w:hAnsi="Tahoma" w:cs="Tahoma"/>
        <w:i/>
        <w:sz w:val="14"/>
        <w:szCs w:val="14"/>
      </w:rPr>
      <w:t>La copia o impresión de este documento, le da el carácter de “No Controlado” y el SGC no se hace responsable por su consulta o uso.</w:t>
    </w:r>
  </w:p>
  <w:p w:rsidR="001A267E" w:rsidRPr="00F46E07" w:rsidRDefault="001A267E" w:rsidP="0032119D">
    <w:pPr>
      <w:autoSpaceDE w:val="0"/>
      <w:autoSpaceDN w:val="0"/>
      <w:adjustRightInd w:val="0"/>
      <w:jc w:val="center"/>
      <w:rPr>
        <w:rFonts w:ascii="Tahoma" w:hAnsi="Tahoma" w:cs="Tahoma"/>
        <w:i/>
        <w:sz w:val="14"/>
        <w:szCs w:val="14"/>
      </w:rPr>
    </w:pPr>
    <w:r w:rsidRPr="00F46E07">
      <w:rPr>
        <w:rFonts w:ascii="Tahoma" w:hAnsi="Tahoma" w:cs="Tahoma"/>
        <w:i/>
        <w:sz w:val="14"/>
        <w:szCs w:val="14"/>
      </w:rPr>
      <w:t>La versión actualizada y controlada de este documento, se consulta a través de la página web en el espacio dedicado al SGC.</w:t>
    </w:r>
  </w:p>
  <w:p w:rsidR="001A267E" w:rsidRDefault="001A267E" w:rsidP="00993246">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67E" w:rsidRDefault="001A267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2B1" w:rsidRDefault="005202B1">
      <w:r>
        <w:rPr>
          <w:noProof/>
          <w:lang w:val="es-CO" w:eastAsia="es-CO"/>
        </w:rPr>
        <w:drawing>
          <wp:anchor distT="0" distB="0" distL="114300" distR="114300" simplePos="0" relativeHeight="251659264" behindDoc="0" locked="0" layoutInCell="1" allowOverlap="1">
            <wp:simplePos x="0" y="0"/>
            <wp:positionH relativeFrom="column">
              <wp:posOffset>1085215</wp:posOffset>
            </wp:positionH>
            <wp:positionV relativeFrom="paragraph">
              <wp:posOffset>9502775</wp:posOffset>
            </wp:positionV>
            <wp:extent cx="1562100" cy="371475"/>
            <wp:effectExtent l="19050" t="0" r="0" b="0"/>
            <wp:wrapNone/>
            <wp:docPr id="49" name="Imagen 49" descr="A MOL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A MOLM 1"/>
                    <pic:cNvPicPr>
                      <a:picLocks noChangeAspect="1" noChangeArrowheads="1"/>
                    </pic:cNvPicPr>
                  </pic:nvPicPr>
                  <pic:blipFill>
                    <a:blip r:embed="rId1"/>
                    <a:srcRect/>
                    <a:stretch>
                      <a:fillRect/>
                    </a:stretch>
                  </pic:blipFill>
                  <pic:spPr bwMode="auto">
                    <a:xfrm>
                      <a:off x="0" y="0"/>
                      <a:ext cx="1562100" cy="371475"/>
                    </a:xfrm>
                    <a:prstGeom prst="rect">
                      <a:avLst/>
                    </a:prstGeom>
                    <a:noFill/>
                    <a:ln w="9525">
                      <a:noFill/>
                      <a:miter lim="800000"/>
                      <a:headEnd/>
                      <a:tailEnd/>
                    </a:ln>
                  </pic:spPr>
                </pic:pic>
              </a:graphicData>
            </a:graphic>
          </wp:anchor>
        </w:drawing>
      </w:r>
      <w:r>
        <w:separator/>
      </w:r>
    </w:p>
  </w:footnote>
  <w:footnote w:type="continuationSeparator" w:id="0">
    <w:p w:rsidR="005202B1" w:rsidRDefault="00520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3901"/>
      <w:gridCol w:w="1839"/>
      <w:gridCol w:w="1665"/>
    </w:tblGrid>
    <w:tr w:rsidR="001A267E" w:rsidRPr="00527000" w:rsidTr="004A681E">
      <w:tc>
        <w:tcPr>
          <w:tcW w:w="1582" w:type="dxa"/>
          <w:vMerge w:val="restart"/>
          <w:tcMar>
            <w:top w:w="28" w:type="dxa"/>
            <w:left w:w="28" w:type="dxa"/>
            <w:bottom w:w="28" w:type="dxa"/>
            <w:right w:w="28" w:type="dxa"/>
          </w:tcMar>
          <w:vAlign w:val="center"/>
        </w:tcPr>
        <w:p w:rsidR="001A267E" w:rsidRPr="00527000" w:rsidRDefault="001A267E" w:rsidP="004A681E">
          <w:pPr>
            <w:pStyle w:val="Encabezado"/>
            <w:jc w:val="center"/>
            <w:rPr>
              <w:rStyle w:val="Nmerodepgina"/>
              <w:rFonts w:ascii="Tahoma" w:hAnsi="Tahoma" w:cs="Tahoma"/>
              <w:szCs w:val="20"/>
            </w:rPr>
          </w:pPr>
          <w:r>
            <w:rPr>
              <w:noProof/>
              <w:lang w:val="es-CO" w:eastAsia="es-CO"/>
            </w:rPr>
            <w:drawing>
              <wp:inline distT="0" distB="0" distL="0" distR="0" wp14:anchorId="01552F84" wp14:editId="3C0C861D">
                <wp:extent cx="883738" cy="503670"/>
                <wp:effectExtent l="0" t="0" r="0" b="0"/>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lantillas.jpg"/>
                        <pic:cNvPicPr/>
                      </pic:nvPicPr>
                      <pic:blipFill>
                        <a:blip r:embed="rId1">
                          <a:extLst>
                            <a:ext uri="{28A0092B-C50C-407E-A947-70E740481C1C}">
                              <a14:useLocalDpi xmlns:a14="http://schemas.microsoft.com/office/drawing/2010/main" val="0"/>
                            </a:ext>
                          </a:extLst>
                        </a:blip>
                        <a:stretch>
                          <a:fillRect/>
                        </a:stretch>
                      </pic:blipFill>
                      <pic:spPr>
                        <a:xfrm>
                          <a:off x="0" y="0"/>
                          <a:ext cx="1019977" cy="581317"/>
                        </a:xfrm>
                        <a:prstGeom prst="rect">
                          <a:avLst/>
                        </a:prstGeom>
                      </pic:spPr>
                    </pic:pic>
                  </a:graphicData>
                </a:graphic>
              </wp:inline>
            </w:drawing>
          </w:r>
        </w:p>
      </w:tc>
      <w:tc>
        <w:tcPr>
          <w:tcW w:w="7405" w:type="dxa"/>
          <w:gridSpan w:val="3"/>
          <w:vAlign w:val="center"/>
        </w:tcPr>
        <w:p w:rsidR="001A267E" w:rsidRPr="00527000" w:rsidRDefault="001A267E" w:rsidP="004A681E">
          <w:pPr>
            <w:pStyle w:val="Encabezado"/>
            <w:jc w:val="center"/>
            <w:rPr>
              <w:rFonts w:ascii="Tahoma" w:hAnsi="Tahoma" w:cs="Tahoma"/>
              <w:b/>
              <w:bCs/>
              <w:sz w:val="22"/>
              <w:szCs w:val="22"/>
            </w:rPr>
          </w:pPr>
          <w:r w:rsidRPr="00527000">
            <w:rPr>
              <w:rFonts w:ascii="Tahoma" w:hAnsi="Tahoma" w:cs="Tahoma"/>
              <w:b/>
              <w:bCs/>
              <w:sz w:val="22"/>
              <w:szCs w:val="22"/>
            </w:rPr>
            <w:t>PROCEDIMIENTO</w:t>
          </w:r>
        </w:p>
        <w:p w:rsidR="001A267E" w:rsidRPr="00527000" w:rsidRDefault="001A267E" w:rsidP="004A681E">
          <w:pPr>
            <w:pStyle w:val="Encabezado"/>
            <w:jc w:val="center"/>
            <w:rPr>
              <w:rFonts w:ascii="Tahoma" w:hAnsi="Tahoma" w:cs="Tahoma"/>
              <w:b/>
              <w:bCs/>
              <w:sz w:val="22"/>
              <w:szCs w:val="22"/>
            </w:rPr>
          </w:pPr>
          <w:r w:rsidRPr="00527000">
            <w:rPr>
              <w:rFonts w:ascii="Tahoma" w:hAnsi="Tahoma" w:cs="Tahoma"/>
              <w:b/>
              <w:bCs/>
              <w:sz w:val="22"/>
              <w:szCs w:val="22"/>
            </w:rPr>
            <w:t xml:space="preserve"> GESTION Y CONTROL DOCUMENTAL</w:t>
          </w:r>
          <w:r>
            <w:rPr>
              <w:rFonts w:ascii="Tahoma" w:hAnsi="Tahoma" w:cs="Tahoma"/>
              <w:b/>
              <w:bCs/>
              <w:sz w:val="22"/>
              <w:szCs w:val="22"/>
            </w:rPr>
            <w:t xml:space="preserve"> DEL SGC</w:t>
          </w:r>
        </w:p>
        <w:p w:rsidR="001A267E" w:rsidRPr="00527000" w:rsidRDefault="001A267E" w:rsidP="004A681E">
          <w:pPr>
            <w:pStyle w:val="Encabezado"/>
            <w:jc w:val="center"/>
            <w:rPr>
              <w:rStyle w:val="Nmerodepgina"/>
              <w:rFonts w:ascii="Tahoma" w:hAnsi="Tahoma" w:cs="Tahoma"/>
              <w:szCs w:val="20"/>
            </w:rPr>
          </w:pPr>
          <w:r w:rsidRPr="00527000">
            <w:rPr>
              <w:rFonts w:ascii="Tahoma" w:hAnsi="Tahoma" w:cs="Tahoma"/>
              <w:b/>
              <w:bCs/>
              <w:sz w:val="22"/>
              <w:szCs w:val="22"/>
            </w:rPr>
            <w:t>(</w:t>
          </w:r>
          <w:r>
            <w:rPr>
              <w:rFonts w:ascii="Tahoma" w:hAnsi="Tahoma" w:cs="Tahoma"/>
              <w:b/>
              <w:bCs/>
              <w:sz w:val="22"/>
              <w:szCs w:val="22"/>
            </w:rPr>
            <w:t>Documentos y Registros)</w:t>
          </w:r>
        </w:p>
      </w:tc>
    </w:tr>
    <w:tr w:rsidR="001A267E" w:rsidRPr="000F060C" w:rsidTr="0088521C">
      <w:tc>
        <w:tcPr>
          <w:tcW w:w="1582" w:type="dxa"/>
          <w:vMerge/>
          <w:tcMar>
            <w:top w:w="28" w:type="dxa"/>
            <w:left w:w="28" w:type="dxa"/>
            <w:bottom w:w="28" w:type="dxa"/>
            <w:right w:w="28" w:type="dxa"/>
          </w:tcMar>
          <w:vAlign w:val="center"/>
        </w:tcPr>
        <w:p w:rsidR="001A267E" w:rsidRPr="00527000" w:rsidRDefault="001A267E" w:rsidP="004A681E">
          <w:pPr>
            <w:pStyle w:val="Encabezado"/>
            <w:rPr>
              <w:rStyle w:val="Nmerodepgina"/>
              <w:rFonts w:ascii="Tahoma" w:hAnsi="Tahoma" w:cs="Tahoma"/>
              <w:szCs w:val="20"/>
            </w:rPr>
          </w:pPr>
        </w:p>
      </w:tc>
      <w:tc>
        <w:tcPr>
          <w:tcW w:w="3901" w:type="dxa"/>
          <w:vAlign w:val="center"/>
        </w:tcPr>
        <w:p w:rsidR="001A267E" w:rsidRPr="00527000" w:rsidRDefault="001A267E" w:rsidP="004A681E">
          <w:pPr>
            <w:pStyle w:val="Encabezado"/>
            <w:tabs>
              <w:tab w:val="clear" w:pos="4320"/>
              <w:tab w:val="center" w:pos="-6544"/>
            </w:tabs>
            <w:jc w:val="center"/>
            <w:rPr>
              <w:rStyle w:val="Nmerodepgina"/>
              <w:rFonts w:ascii="Tahoma" w:hAnsi="Tahoma" w:cs="Tahoma"/>
              <w:sz w:val="20"/>
              <w:szCs w:val="20"/>
            </w:rPr>
          </w:pPr>
          <w:r w:rsidRPr="00527000">
            <w:rPr>
              <w:rFonts w:ascii="Tahoma" w:hAnsi="Tahoma" w:cs="Tahoma"/>
              <w:b/>
              <w:sz w:val="20"/>
              <w:szCs w:val="22"/>
            </w:rPr>
            <w:t xml:space="preserve">Proceso: </w:t>
          </w:r>
          <w:r>
            <w:rPr>
              <w:rFonts w:ascii="Tahoma" w:hAnsi="Tahoma" w:cs="Tahoma"/>
              <w:sz w:val="20"/>
              <w:szCs w:val="22"/>
            </w:rPr>
            <w:t>Gestión de la Calidad</w:t>
          </w:r>
        </w:p>
      </w:tc>
      <w:tc>
        <w:tcPr>
          <w:tcW w:w="1839" w:type="dxa"/>
          <w:vAlign w:val="center"/>
        </w:tcPr>
        <w:p w:rsidR="001A267E" w:rsidRPr="00527000" w:rsidRDefault="001A267E" w:rsidP="004A681E">
          <w:pPr>
            <w:pStyle w:val="Encabezado"/>
            <w:jc w:val="center"/>
            <w:rPr>
              <w:rStyle w:val="Nmerodepgina"/>
              <w:rFonts w:ascii="Tahoma" w:hAnsi="Tahoma" w:cs="Tahoma"/>
              <w:sz w:val="20"/>
              <w:szCs w:val="20"/>
            </w:rPr>
          </w:pPr>
          <w:r w:rsidRPr="00527000">
            <w:rPr>
              <w:rFonts w:ascii="Tahoma" w:hAnsi="Tahoma" w:cs="Tahoma"/>
              <w:b/>
              <w:sz w:val="20"/>
              <w:szCs w:val="22"/>
            </w:rPr>
            <w:t xml:space="preserve">Código: </w:t>
          </w:r>
          <w:r>
            <w:rPr>
              <w:rFonts w:ascii="Tahoma" w:hAnsi="Tahoma" w:cs="Tahoma"/>
              <w:sz w:val="20"/>
              <w:szCs w:val="22"/>
            </w:rPr>
            <w:t>PGC</w:t>
          </w:r>
          <w:r w:rsidRPr="0032119D">
            <w:rPr>
              <w:rFonts w:ascii="Tahoma" w:hAnsi="Tahoma" w:cs="Tahoma"/>
              <w:sz w:val="20"/>
              <w:szCs w:val="22"/>
            </w:rPr>
            <w:t>-01</w:t>
          </w:r>
        </w:p>
      </w:tc>
      <w:tc>
        <w:tcPr>
          <w:tcW w:w="1665" w:type="dxa"/>
          <w:shd w:val="clear" w:color="auto" w:fill="auto"/>
          <w:vAlign w:val="center"/>
        </w:tcPr>
        <w:p w:rsidR="001A267E" w:rsidRPr="000F060C" w:rsidRDefault="001A267E" w:rsidP="0088521C">
          <w:pPr>
            <w:pStyle w:val="Encabezado"/>
            <w:jc w:val="center"/>
            <w:rPr>
              <w:rStyle w:val="Nmerodepgina"/>
              <w:rFonts w:ascii="Tahoma" w:hAnsi="Tahoma" w:cs="Tahoma"/>
              <w:sz w:val="20"/>
              <w:szCs w:val="20"/>
              <w:highlight w:val="yellow"/>
            </w:rPr>
          </w:pPr>
          <w:r w:rsidRPr="0088521C">
            <w:rPr>
              <w:rFonts w:ascii="Tahoma" w:hAnsi="Tahoma" w:cs="Tahoma"/>
              <w:b/>
              <w:sz w:val="20"/>
              <w:szCs w:val="22"/>
            </w:rPr>
            <w:t>Versión:</w:t>
          </w:r>
          <w:r w:rsidRPr="0088521C">
            <w:rPr>
              <w:rFonts w:ascii="Tahoma" w:hAnsi="Tahoma" w:cs="Tahoma"/>
              <w:sz w:val="20"/>
              <w:szCs w:val="22"/>
            </w:rPr>
            <w:t xml:space="preserve">  0</w:t>
          </w:r>
          <w:r>
            <w:rPr>
              <w:rFonts w:ascii="Tahoma" w:hAnsi="Tahoma" w:cs="Tahoma"/>
              <w:sz w:val="20"/>
              <w:szCs w:val="22"/>
            </w:rPr>
            <w:t>2</w:t>
          </w:r>
        </w:p>
      </w:tc>
    </w:tr>
  </w:tbl>
  <w:p w:rsidR="001A267E" w:rsidRPr="00BB7A57" w:rsidRDefault="001A267E">
    <w:pPr>
      <w:pStyle w:val="Encabezado"/>
      <w:rPr>
        <w:sz w:val="1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67E" w:rsidRDefault="001A267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3893"/>
      <w:gridCol w:w="1836"/>
      <w:gridCol w:w="1663"/>
    </w:tblGrid>
    <w:tr w:rsidR="001A267E" w:rsidRPr="00527000" w:rsidTr="004A681E">
      <w:tc>
        <w:tcPr>
          <w:tcW w:w="1582" w:type="dxa"/>
          <w:vMerge w:val="restart"/>
          <w:tcMar>
            <w:top w:w="28" w:type="dxa"/>
            <w:left w:w="28" w:type="dxa"/>
            <w:bottom w:w="28" w:type="dxa"/>
            <w:right w:w="28" w:type="dxa"/>
          </w:tcMar>
          <w:vAlign w:val="center"/>
        </w:tcPr>
        <w:p w:rsidR="001A267E" w:rsidRPr="00527000" w:rsidRDefault="001A267E" w:rsidP="004A681E">
          <w:pPr>
            <w:pStyle w:val="Encabezado"/>
            <w:jc w:val="center"/>
            <w:rPr>
              <w:rStyle w:val="Nmerodepgina"/>
              <w:rFonts w:ascii="Tahoma" w:hAnsi="Tahoma" w:cs="Tahoma"/>
              <w:szCs w:val="20"/>
            </w:rPr>
          </w:pPr>
          <w:r>
            <w:rPr>
              <w:noProof/>
              <w:lang w:val="es-CO" w:eastAsia="es-CO"/>
            </w:rPr>
            <w:drawing>
              <wp:inline distT="0" distB="0" distL="0" distR="0" wp14:anchorId="113C2864" wp14:editId="4BE63B06">
                <wp:extent cx="883738" cy="503670"/>
                <wp:effectExtent l="0" t="0" r="0" b="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lantillas.jpg"/>
                        <pic:cNvPicPr/>
                      </pic:nvPicPr>
                      <pic:blipFill>
                        <a:blip r:embed="rId1">
                          <a:extLst>
                            <a:ext uri="{28A0092B-C50C-407E-A947-70E740481C1C}">
                              <a14:useLocalDpi xmlns:a14="http://schemas.microsoft.com/office/drawing/2010/main" val="0"/>
                            </a:ext>
                          </a:extLst>
                        </a:blip>
                        <a:stretch>
                          <a:fillRect/>
                        </a:stretch>
                      </pic:blipFill>
                      <pic:spPr>
                        <a:xfrm>
                          <a:off x="0" y="0"/>
                          <a:ext cx="1019977" cy="581317"/>
                        </a:xfrm>
                        <a:prstGeom prst="rect">
                          <a:avLst/>
                        </a:prstGeom>
                      </pic:spPr>
                    </pic:pic>
                  </a:graphicData>
                </a:graphic>
              </wp:inline>
            </w:drawing>
          </w:r>
        </w:p>
      </w:tc>
      <w:tc>
        <w:tcPr>
          <w:tcW w:w="7405" w:type="dxa"/>
          <w:gridSpan w:val="3"/>
          <w:vAlign w:val="center"/>
        </w:tcPr>
        <w:p w:rsidR="001A267E" w:rsidRPr="00527000" w:rsidRDefault="001A267E" w:rsidP="004A681E">
          <w:pPr>
            <w:pStyle w:val="Encabezado"/>
            <w:jc w:val="center"/>
            <w:rPr>
              <w:rFonts w:ascii="Tahoma" w:hAnsi="Tahoma" w:cs="Tahoma"/>
              <w:b/>
              <w:bCs/>
              <w:sz w:val="22"/>
              <w:szCs w:val="22"/>
            </w:rPr>
          </w:pPr>
          <w:r w:rsidRPr="00527000">
            <w:rPr>
              <w:rFonts w:ascii="Tahoma" w:hAnsi="Tahoma" w:cs="Tahoma"/>
              <w:b/>
              <w:bCs/>
              <w:sz w:val="22"/>
              <w:szCs w:val="22"/>
            </w:rPr>
            <w:t>PROCEDIMIENTO</w:t>
          </w:r>
        </w:p>
        <w:p w:rsidR="001A267E" w:rsidRPr="00527000" w:rsidRDefault="001A267E" w:rsidP="004A681E">
          <w:pPr>
            <w:pStyle w:val="Encabezado"/>
            <w:jc w:val="center"/>
            <w:rPr>
              <w:rFonts w:ascii="Tahoma" w:hAnsi="Tahoma" w:cs="Tahoma"/>
              <w:b/>
              <w:bCs/>
              <w:sz w:val="22"/>
              <w:szCs w:val="22"/>
            </w:rPr>
          </w:pPr>
          <w:r w:rsidRPr="00527000">
            <w:rPr>
              <w:rFonts w:ascii="Tahoma" w:hAnsi="Tahoma" w:cs="Tahoma"/>
              <w:b/>
              <w:bCs/>
              <w:sz w:val="22"/>
              <w:szCs w:val="22"/>
            </w:rPr>
            <w:t xml:space="preserve"> GESTION Y CONTROL DOCUMENTAL</w:t>
          </w:r>
          <w:r>
            <w:rPr>
              <w:rFonts w:ascii="Tahoma" w:hAnsi="Tahoma" w:cs="Tahoma"/>
              <w:b/>
              <w:bCs/>
              <w:sz w:val="22"/>
              <w:szCs w:val="22"/>
            </w:rPr>
            <w:t xml:space="preserve"> DEL SGC</w:t>
          </w:r>
        </w:p>
        <w:p w:rsidR="001A267E" w:rsidRPr="00527000" w:rsidRDefault="001A267E" w:rsidP="004A681E">
          <w:pPr>
            <w:pStyle w:val="Encabezado"/>
            <w:jc w:val="center"/>
            <w:rPr>
              <w:rStyle w:val="Nmerodepgina"/>
              <w:rFonts w:ascii="Tahoma" w:hAnsi="Tahoma" w:cs="Tahoma"/>
              <w:szCs w:val="20"/>
            </w:rPr>
          </w:pPr>
          <w:r w:rsidRPr="00527000">
            <w:rPr>
              <w:rFonts w:ascii="Tahoma" w:hAnsi="Tahoma" w:cs="Tahoma"/>
              <w:b/>
              <w:bCs/>
              <w:sz w:val="22"/>
              <w:szCs w:val="22"/>
            </w:rPr>
            <w:t>(</w:t>
          </w:r>
          <w:r>
            <w:rPr>
              <w:rFonts w:ascii="Tahoma" w:hAnsi="Tahoma" w:cs="Tahoma"/>
              <w:b/>
              <w:bCs/>
              <w:sz w:val="22"/>
              <w:szCs w:val="22"/>
            </w:rPr>
            <w:t>Documentos y Registros)</w:t>
          </w:r>
        </w:p>
      </w:tc>
    </w:tr>
    <w:tr w:rsidR="001A267E" w:rsidRPr="000F060C" w:rsidTr="0088521C">
      <w:tc>
        <w:tcPr>
          <w:tcW w:w="1582" w:type="dxa"/>
          <w:vMerge/>
          <w:tcMar>
            <w:top w:w="28" w:type="dxa"/>
            <w:left w:w="28" w:type="dxa"/>
            <w:bottom w:w="28" w:type="dxa"/>
            <w:right w:w="28" w:type="dxa"/>
          </w:tcMar>
          <w:vAlign w:val="center"/>
        </w:tcPr>
        <w:p w:rsidR="001A267E" w:rsidRPr="00527000" w:rsidRDefault="001A267E" w:rsidP="004A681E">
          <w:pPr>
            <w:pStyle w:val="Encabezado"/>
            <w:rPr>
              <w:rStyle w:val="Nmerodepgina"/>
              <w:rFonts w:ascii="Tahoma" w:hAnsi="Tahoma" w:cs="Tahoma"/>
              <w:szCs w:val="20"/>
            </w:rPr>
          </w:pPr>
        </w:p>
      </w:tc>
      <w:tc>
        <w:tcPr>
          <w:tcW w:w="3901" w:type="dxa"/>
          <w:vAlign w:val="center"/>
        </w:tcPr>
        <w:p w:rsidR="001A267E" w:rsidRPr="00527000" w:rsidRDefault="001A267E" w:rsidP="004A681E">
          <w:pPr>
            <w:pStyle w:val="Encabezado"/>
            <w:tabs>
              <w:tab w:val="clear" w:pos="4320"/>
              <w:tab w:val="center" w:pos="-6544"/>
            </w:tabs>
            <w:jc w:val="center"/>
            <w:rPr>
              <w:rStyle w:val="Nmerodepgina"/>
              <w:rFonts w:ascii="Tahoma" w:hAnsi="Tahoma" w:cs="Tahoma"/>
              <w:sz w:val="20"/>
              <w:szCs w:val="20"/>
            </w:rPr>
          </w:pPr>
          <w:r w:rsidRPr="00527000">
            <w:rPr>
              <w:rFonts w:ascii="Tahoma" w:hAnsi="Tahoma" w:cs="Tahoma"/>
              <w:b/>
              <w:sz w:val="20"/>
              <w:szCs w:val="22"/>
            </w:rPr>
            <w:t xml:space="preserve">Proceso: </w:t>
          </w:r>
          <w:r>
            <w:rPr>
              <w:rFonts w:ascii="Tahoma" w:hAnsi="Tahoma" w:cs="Tahoma"/>
              <w:sz w:val="20"/>
              <w:szCs w:val="22"/>
            </w:rPr>
            <w:t>Gestión de la Calidad</w:t>
          </w:r>
        </w:p>
      </w:tc>
      <w:tc>
        <w:tcPr>
          <w:tcW w:w="1839" w:type="dxa"/>
          <w:vAlign w:val="center"/>
        </w:tcPr>
        <w:p w:rsidR="001A267E" w:rsidRPr="00527000" w:rsidRDefault="001A267E" w:rsidP="004A681E">
          <w:pPr>
            <w:pStyle w:val="Encabezado"/>
            <w:jc w:val="center"/>
            <w:rPr>
              <w:rStyle w:val="Nmerodepgina"/>
              <w:rFonts w:ascii="Tahoma" w:hAnsi="Tahoma" w:cs="Tahoma"/>
              <w:sz w:val="20"/>
              <w:szCs w:val="20"/>
            </w:rPr>
          </w:pPr>
          <w:r w:rsidRPr="00527000">
            <w:rPr>
              <w:rFonts w:ascii="Tahoma" w:hAnsi="Tahoma" w:cs="Tahoma"/>
              <w:b/>
              <w:sz w:val="20"/>
              <w:szCs w:val="22"/>
            </w:rPr>
            <w:t xml:space="preserve">Código: </w:t>
          </w:r>
          <w:r>
            <w:rPr>
              <w:rFonts w:ascii="Tahoma" w:hAnsi="Tahoma" w:cs="Tahoma"/>
              <w:sz w:val="20"/>
              <w:szCs w:val="22"/>
            </w:rPr>
            <w:t>PGC</w:t>
          </w:r>
          <w:r w:rsidRPr="0032119D">
            <w:rPr>
              <w:rFonts w:ascii="Tahoma" w:hAnsi="Tahoma" w:cs="Tahoma"/>
              <w:sz w:val="20"/>
              <w:szCs w:val="22"/>
            </w:rPr>
            <w:t>-01</w:t>
          </w:r>
        </w:p>
      </w:tc>
      <w:tc>
        <w:tcPr>
          <w:tcW w:w="1665" w:type="dxa"/>
          <w:shd w:val="clear" w:color="auto" w:fill="auto"/>
          <w:vAlign w:val="center"/>
        </w:tcPr>
        <w:p w:rsidR="001A267E" w:rsidRPr="000F060C" w:rsidRDefault="001A267E" w:rsidP="0088521C">
          <w:pPr>
            <w:pStyle w:val="Encabezado"/>
            <w:jc w:val="center"/>
            <w:rPr>
              <w:rStyle w:val="Nmerodepgina"/>
              <w:rFonts w:ascii="Tahoma" w:hAnsi="Tahoma" w:cs="Tahoma"/>
              <w:sz w:val="20"/>
              <w:szCs w:val="20"/>
              <w:highlight w:val="yellow"/>
            </w:rPr>
          </w:pPr>
          <w:r w:rsidRPr="0088521C">
            <w:rPr>
              <w:rFonts w:ascii="Tahoma" w:hAnsi="Tahoma" w:cs="Tahoma"/>
              <w:b/>
              <w:sz w:val="20"/>
              <w:szCs w:val="22"/>
            </w:rPr>
            <w:t>Versión:</w:t>
          </w:r>
          <w:r w:rsidRPr="0088521C">
            <w:rPr>
              <w:rFonts w:ascii="Tahoma" w:hAnsi="Tahoma" w:cs="Tahoma"/>
              <w:sz w:val="20"/>
              <w:szCs w:val="22"/>
            </w:rPr>
            <w:t xml:space="preserve">  0</w:t>
          </w:r>
          <w:r>
            <w:rPr>
              <w:rFonts w:ascii="Tahoma" w:hAnsi="Tahoma" w:cs="Tahoma"/>
              <w:sz w:val="20"/>
              <w:szCs w:val="22"/>
            </w:rPr>
            <w:t>2</w:t>
          </w:r>
        </w:p>
      </w:tc>
    </w:tr>
  </w:tbl>
  <w:p w:rsidR="001A267E" w:rsidRPr="00BB7A57" w:rsidRDefault="001A267E">
    <w:pPr>
      <w:pStyle w:val="Encabezado"/>
      <w:rPr>
        <w:sz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67E" w:rsidRDefault="001A267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D0CB6"/>
    <w:multiLevelType w:val="hybridMultilevel"/>
    <w:tmpl w:val="C2246F56"/>
    <w:lvl w:ilvl="0" w:tplc="FFFFFFFF">
      <w:start w:val="1"/>
      <w:numFmt w:val="bullet"/>
      <w:lvlText w:val=""/>
      <w:lvlJc w:val="left"/>
      <w:pPr>
        <w:ind w:left="879" w:hanging="360"/>
      </w:pPr>
      <w:rPr>
        <w:rFonts w:ascii="Wingdings" w:hAnsi="Wingdings" w:hint="default"/>
      </w:rPr>
    </w:lvl>
    <w:lvl w:ilvl="1" w:tplc="0C0A0003" w:tentative="1">
      <w:start w:val="1"/>
      <w:numFmt w:val="bullet"/>
      <w:lvlText w:val="o"/>
      <w:lvlJc w:val="left"/>
      <w:pPr>
        <w:ind w:left="1599" w:hanging="360"/>
      </w:pPr>
      <w:rPr>
        <w:rFonts w:ascii="Courier New" w:hAnsi="Courier New" w:cs="Courier New" w:hint="default"/>
      </w:rPr>
    </w:lvl>
    <w:lvl w:ilvl="2" w:tplc="0C0A0005" w:tentative="1">
      <w:start w:val="1"/>
      <w:numFmt w:val="bullet"/>
      <w:lvlText w:val=""/>
      <w:lvlJc w:val="left"/>
      <w:pPr>
        <w:ind w:left="2319" w:hanging="360"/>
      </w:pPr>
      <w:rPr>
        <w:rFonts w:ascii="Wingdings" w:hAnsi="Wingdings" w:hint="default"/>
      </w:rPr>
    </w:lvl>
    <w:lvl w:ilvl="3" w:tplc="0C0A0001" w:tentative="1">
      <w:start w:val="1"/>
      <w:numFmt w:val="bullet"/>
      <w:lvlText w:val=""/>
      <w:lvlJc w:val="left"/>
      <w:pPr>
        <w:ind w:left="3039" w:hanging="360"/>
      </w:pPr>
      <w:rPr>
        <w:rFonts w:ascii="Symbol" w:hAnsi="Symbol" w:hint="default"/>
      </w:rPr>
    </w:lvl>
    <w:lvl w:ilvl="4" w:tplc="0C0A0003" w:tentative="1">
      <w:start w:val="1"/>
      <w:numFmt w:val="bullet"/>
      <w:lvlText w:val="o"/>
      <w:lvlJc w:val="left"/>
      <w:pPr>
        <w:ind w:left="3759" w:hanging="360"/>
      </w:pPr>
      <w:rPr>
        <w:rFonts w:ascii="Courier New" w:hAnsi="Courier New" w:cs="Courier New" w:hint="default"/>
      </w:rPr>
    </w:lvl>
    <w:lvl w:ilvl="5" w:tplc="0C0A0005" w:tentative="1">
      <w:start w:val="1"/>
      <w:numFmt w:val="bullet"/>
      <w:lvlText w:val=""/>
      <w:lvlJc w:val="left"/>
      <w:pPr>
        <w:ind w:left="4479" w:hanging="360"/>
      </w:pPr>
      <w:rPr>
        <w:rFonts w:ascii="Wingdings" w:hAnsi="Wingdings" w:hint="default"/>
      </w:rPr>
    </w:lvl>
    <w:lvl w:ilvl="6" w:tplc="0C0A0001" w:tentative="1">
      <w:start w:val="1"/>
      <w:numFmt w:val="bullet"/>
      <w:lvlText w:val=""/>
      <w:lvlJc w:val="left"/>
      <w:pPr>
        <w:ind w:left="5199" w:hanging="360"/>
      </w:pPr>
      <w:rPr>
        <w:rFonts w:ascii="Symbol" w:hAnsi="Symbol" w:hint="default"/>
      </w:rPr>
    </w:lvl>
    <w:lvl w:ilvl="7" w:tplc="0C0A0003" w:tentative="1">
      <w:start w:val="1"/>
      <w:numFmt w:val="bullet"/>
      <w:lvlText w:val="o"/>
      <w:lvlJc w:val="left"/>
      <w:pPr>
        <w:ind w:left="5919" w:hanging="360"/>
      </w:pPr>
      <w:rPr>
        <w:rFonts w:ascii="Courier New" w:hAnsi="Courier New" w:cs="Courier New" w:hint="default"/>
      </w:rPr>
    </w:lvl>
    <w:lvl w:ilvl="8" w:tplc="0C0A0005" w:tentative="1">
      <w:start w:val="1"/>
      <w:numFmt w:val="bullet"/>
      <w:lvlText w:val=""/>
      <w:lvlJc w:val="left"/>
      <w:pPr>
        <w:ind w:left="6639" w:hanging="360"/>
      </w:pPr>
      <w:rPr>
        <w:rFonts w:ascii="Wingdings" w:hAnsi="Wingdings" w:hint="default"/>
      </w:rPr>
    </w:lvl>
  </w:abstractNum>
  <w:abstractNum w:abstractNumId="1" w15:restartNumberingAfterBreak="0">
    <w:nsid w:val="04AC62B3"/>
    <w:multiLevelType w:val="hybridMultilevel"/>
    <w:tmpl w:val="6470B77A"/>
    <w:lvl w:ilvl="0" w:tplc="5680F930">
      <w:start w:val="1"/>
      <w:numFmt w:val="bullet"/>
      <w:lvlText w:val="-"/>
      <w:lvlJc w:val="left"/>
      <w:pPr>
        <w:ind w:left="720" w:hanging="360"/>
      </w:pPr>
      <w:rPr>
        <w:rFonts w:ascii="Calibri" w:eastAsia="Calibri" w:hAnsi="Calibri" w:cs="Calibri" w:hint="default"/>
      </w:rPr>
    </w:lvl>
    <w:lvl w:ilvl="1" w:tplc="5680F930">
      <w:start w:val="1"/>
      <w:numFmt w:val="bullet"/>
      <w:lvlText w:val="-"/>
      <w:lvlJc w:val="left"/>
      <w:pPr>
        <w:ind w:left="1440" w:hanging="360"/>
      </w:pPr>
      <w:rPr>
        <w:rFonts w:ascii="Calibri" w:eastAsia="Calibri" w:hAnsi="Calibri" w:cs="Calibri" w:hint="default"/>
      </w:rPr>
    </w:lvl>
    <w:lvl w:ilvl="2" w:tplc="FFFFFFFF">
      <w:numFmt w:val="bullet"/>
      <w:lvlText w:val="-"/>
      <w:lvlJc w:val="left"/>
      <w:pPr>
        <w:ind w:left="2160" w:hanging="360"/>
      </w:pPr>
      <w:rPr>
        <w:rFonts w:ascii="Times New Roman" w:eastAsia="Times New Roman" w:hAnsi="Times New Roman" w:cs="Times New Roman" w:hint="default"/>
        <w:sz w:val="24"/>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C570BC"/>
    <w:multiLevelType w:val="multilevel"/>
    <w:tmpl w:val="0C0A001D"/>
    <w:styleLink w:val="Estilo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EA73DE0"/>
    <w:multiLevelType w:val="hybridMultilevel"/>
    <w:tmpl w:val="E96A46AE"/>
    <w:lvl w:ilvl="0" w:tplc="FFFFFFFF">
      <w:numFmt w:val="bullet"/>
      <w:lvlText w:val="-"/>
      <w:lvlJc w:val="left"/>
      <w:pPr>
        <w:ind w:left="1080" w:hanging="360"/>
      </w:pPr>
      <w:rPr>
        <w:rFonts w:ascii="Times New Roman" w:eastAsia="Times New Roman" w:hAnsi="Times New Roman" w:cs="Times New Roman"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128C2654"/>
    <w:multiLevelType w:val="multilevel"/>
    <w:tmpl w:val="0C0A001D"/>
    <w:styleLink w:val="Estilo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43E4FE2"/>
    <w:multiLevelType w:val="hybridMultilevel"/>
    <w:tmpl w:val="57828E04"/>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205A4522"/>
    <w:multiLevelType w:val="hybridMultilevel"/>
    <w:tmpl w:val="D5CEE0EE"/>
    <w:lvl w:ilvl="0" w:tplc="FFFFFFFF">
      <w:start w:val="1"/>
      <w:numFmt w:val="bullet"/>
      <w:lvlText w:val="-"/>
      <w:lvlJc w:val="left"/>
      <w:pPr>
        <w:ind w:left="360" w:hanging="360"/>
      </w:pPr>
      <w:rPr>
        <w:rFonts w:ascii="Calibri" w:eastAsia="Calibri" w:hAnsi="Calibri" w:cs="Calibri" w:hint="default"/>
      </w:rPr>
    </w:lvl>
    <w:lvl w:ilvl="1" w:tplc="240A0005">
      <w:start w:val="1"/>
      <w:numFmt w:val="bullet"/>
      <w:lvlText w:val=""/>
      <w:lvlJc w:val="left"/>
      <w:pPr>
        <w:ind w:left="360" w:hanging="360"/>
      </w:pPr>
      <w:rPr>
        <w:rFonts w:ascii="Wingdings" w:hAnsi="Wingdings"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20604C5B"/>
    <w:multiLevelType w:val="hybridMultilevel"/>
    <w:tmpl w:val="2DB4C7C0"/>
    <w:lvl w:ilvl="0" w:tplc="3DC4F180">
      <w:start w:val="1"/>
      <w:numFmt w:val="bullet"/>
      <w:lvlText w:val="­"/>
      <w:lvlJc w:val="left"/>
      <w:pPr>
        <w:ind w:left="2160" w:hanging="360"/>
      </w:pPr>
      <w:rPr>
        <w:rFonts w:ascii="Courier New" w:hAnsi="Courier New" w:hint="default"/>
      </w:rPr>
    </w:lvl>
    <w:lvl w:ilvl="1" w:tplc="240A0003">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8" w15:restartNumberingAfterBreak="0">
    <w:nsid w:val="20865F20"/>
    <w:multiLevelType w:val="multilevel"/>
    <w:tmpl w:val="1D9A2336"/>
    <w:lvl w:ilvl="0">
      <w:start w:val="3"/>
      <w:numFmt w:val="decimal"/>
      <w:lvlText w:val="%1"/>
      <w:lvlJc w:val="left"/>
      <w:pPr>
        <w:ind w:left="480" w:hanging="480"/>
      </w:pPr>
      <w:rPr>
        <w:rFonts w:hint="default"/>
        <w:b/>
      </w:rPr>
    </w:lvl>
    <w:lvl w:ilvl="1">
      <w:start w:val="1"/>
      <w:numFmt w:val="bullet"/>
      <w:lvlText w:val="o"/>
      <w:lvlJc w:val="left"/>
      <w:pPr>
        <w:ind w:left="480" w:hanging="480"/>
      </w:pPr>
      <w:rPr>
        <w:rFonts w:ascii="Courier New" w:hAnsi="Courier New" w:cs="Courier New" w:hint="default"/>
        <w:b/>
      </w:rPr>
    </w:lvl>
    <w:lvl w:ilvl="2">
      <w:start w:val="1"/>
      <w:numFmt w:val="bullet"/>
      <w:lvlText w:val="-"/>
      <w:lvlJc w:val="left"/>
      <w:pPr>
        <w:ind w:left="720" w:hanging="720"/>
      </w:pPr>
      <w:rPr>
        <w:rFonts w:ascii="Calibri" w:eastAsia="Calibri" w:hAnsi="Calibri" w:cs="Calibri" w:hint="default"/>
        <w:b/>
      </w:rPr>
    </w:lvl>
    <w:lvl w:ilvl="3">
      <w:start w:val="1"/>
      <w:numFmt w:val="bullet"/>
      <w:lvlText w:val="o"/>
      <w:lvlJc w:val="left"/>
      <w:pPr>
        <w:ind w:left="1080" w:hanging="1080"/>
      </w:pPr>
      <w:rPr>
        <w:rFonts w:ascii="Courier New" w:hAnsi="Courier New" w:cs="Courier New"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3652268"/>
    <w:multiLevelType w:val="hybridMultilevel"/>
    <w:tmpl w:val="5E80C160"/>
    <w:lvl w:ilvl="0" w:tplc="FFFFFFFF">
      <w:numFmt w:val="bullet"/>
      <w:lvlText w:val="-"/>
      <w:lvlJc w:val="left"/>
      <w:pPr>
        <w:ind w:left="945" w:hanging="360"/>
      </w:pPr>
      <w:rPr>
        <w:rFonts w:ascii="Times New Roman" w:eastAsia="Times New Roman" w:hAnsi="Times New Roman" w:cs="Times New Roman" w:hint="default"/>
      </w:rPr>
    </w:lvl>
    <w:lvl w:ilvl="1" w:tplc="240A0003" w:tentative="1">
      <w:start w:val="1"/>
      <w:numFmt w:val="bullet"/>
      <w:lvlText w:val="o"/>
      <w:lvlJc w:val="left"/>
      <w:pPr>
        <w:ind w:left="1665" w:hanging="360"/>
      </w:pPr>
      <w:rPr>
        <w:rFonts w:ascii="Courier New" w:hAnsi="Courier New" w:cs="Courier New" w:hint="default"/>
      </w:rPr>
    </w:lvl>
    <w:lvl w:ilvl="2" w:tplc="240A0005" w:tentative="1">
      <w:start w:val="1"/>
      <w:numFmt w:val="bullet"/>
      <w:lvlText w:val=""/>
      <w:lvlJc w:val="left"/>
      <w:pPr>
        <w:ind w:left="2385" w:hanging="360"/>
      </w:pPr>
      <w:rPr>
        <w:rFonts w:ascii="Wingdings" w:hAnsi="Wingdings" w:hint="default"/>
      </w:rPr>
    </w:lvl>
    <w:lvl w:ilvl="3" w:tplc="240A0001" w:tentative="1">
      <w:start w:val="1"/>
      <w:numFmt w:val="bullet"/>
      <w:lvlText w:val=""/>
      <w:lvlJc w:val="left"/>
      <w:pPr>
        <w:ind w:left="3105" w:hanging="360"/>
      </w:pPr>
      <w:rPr>
        <w:rFonts w:ascii="Symbol" w:hAnsi="Symbol" w:hint="default"/>
      </w:rPr>
    </w:lvl>
    <w:lvl w:ilvl="4" w:tplc="240A0003" w:tentative="1">
      <w:start w:val="1"/>
      <w:numFmt w:val="bullet"/>
      <w:lvlText w:val="o"/>
      <w:lvlJc w:val="left"/>
      <w:pPr>
        <w:ind w:left="3825" w:hanging="360"/>
      </w:pPr>
      <w:rPr>
        <w:rFonts w:ascii="Courier New" w:hAnsi="Courier New" w:cs="Courier New" w:hint="default"/>
      </w:rPr>
    </w:lvl>
    <w:lvl w:ilvl="5" w:tplc="240A0005" w:tentative="1">
      <w:start w:val="1"/>
      <w:numFmt w:val="bullet"/>
      <w:lvlText w:val=""/>
      <w:lvlJc w:val="left"/>
      <w:pPr>
        <w:ind w:left="4545" w:hanging="360"/>
      </w:pPr>
      <w:rPr>
        <w:rFonts w:ascii="Wingdings" w:hAnsi="Wingdings" w:hint="default"/>
      </w:rPr>
    </w:lvl>
    <w:lvl w:ilvl="6" w:tplc="240A0001" w:tentative="1">
      <w:start w:val="1"/>
      <w:numFmt w:val="bullet"/>
      <w:lvlText w:val=""/>
      <w:lvlJc w:val="left"/>
      <w:pPr>
        <w:ind w:left="5265" w:hanging="360"/>
      </w:pPr>
      <w:rPr>
        <w:rFonts w:ascii="Symbol" w:hAnsi="Symbol" w:hint="default"/>
      </w:rPr>
    </w:lvl>
    <w:lvl w:ilvl="7" w:tplc="240A0003" w:tentative="1">
      <w:start w:val="1"/>
      <w:numFmt w:val="bullet"/>
      <w:lvlText w:val="o"/>
      <w:lvlJc w:val="left"/>
      <w:pPr>
        <w:ind w:left="5985" w:hanging="360"/>
      </w:pPr>
      <w:rPr>
        <w:rFonts w:ascii="Courier New" w:hAnsi="Courier New" w:cs="Courier New" w:hint="default"/>
      </w:rPr>
    </w:lvl>
    <w:lvl w:ilvl="8" w:tplc="240A0005" w:tentative="1">
      <w:start w:val="1"/>
      <w:numFmt w:val="bullet"/>
      <w:lvlText w:val=""/>
      <w:lvlJc w:val="left"/>
      <w:pPr>
        <w:ind w:left="6705" w:hanging="360"/>
      </w:pPr>
      <w:rPr>
        <w:rFonts w:ascii="Wingdings" w:hAnsi="Wingdings" w:hint="default"/>
      </w:rPr>
    </w:lvl>
  </w:abstractNum>
  <w:abstractNum w:abstractNumId="10" w15:restartNumberingAfterBreak="0">
    <w:nsid w:val="26E43D76"/>
    <w:multiLevelType w:val="hybridMultilevel"/>
    <w:tmpl w:val="E5FC9DFA"/>
    <w:lvl w:ilvl="0" w:tplc="FFFFFFFF">
      <w:numFmt w:val="bullet"/>
      <w:lvlText w:val="-"/>
      <w:lvlJc w:val="left"/>
      <w:pPr>
        <w:ind w:left="360" w:hanging="360"/>
      </w:pPr>
      <w:rPr>
        <w:rFonts w:ascii="Times New Roman" w:eastAsia="Times New Roman" w:hAnsi="Times New Roman" w:cs="Times New Roman" w:hint="default"/>
      </w:rPr>
    </w:lvl>
    <w:lvl w:ilvl="1" w:tplc="FFFFFFFF">
      <w:start w:val="1"/>
      <w:numFmt w:val="bullet"/>
      <w:lvlText w:val=""/>
      <w:lvlJc w:val="left"/>
      <w:pPr>
        <w:ind w:left="1080" w:hanging="360"/>
      </w:pPr>
      <w:rPr>
        <w:rFonts w:ascii="Wingdings" w:hAnsi="Wingdings" w:hint="default"/>
      </w:rPr>
    </w:lvl>
    <w:lvl w:ilvl="2" w:tplc="FFFFFFFF">
      <w:numFmt w:val="bullet"/>
      <w:lvlText w:val="-"/>
      <w:lvlJc w:val="left"/>
      <w:pPr>
        <w:ind w:left="1800" w:hanging="360"/>
      </w:pPr>
      <w:rPr>
        <w:rFonts w:ascii="Times New Roman" w:eastAsia="Times New Roman" w:hAnsi="Times New Roman" w:cs="Times New Roman" w:hint="default"/>
        <w:sz w:val="24"/>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27791874"/>
    <w:multiLevelType w:val="multilevel"/>
    <w:tmpl w:val="9F6C83AC"/>
    <w:styleLink w:val="Estilo13"/>
    <w:lvl w:ilvl="0">
      <w:start w:val="4"/>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EAC341F"/>
    <w:multiLevelType w:val="hybridMultilevel"/>
    <w:tmpl w:val="308E09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07C3A6D"/>
    <w:multiLevelType w:val="multilevel"/>
    <w:tmpl w:val="0C0A001F"/>
    <w:styleLink w:val="Estilo3"/>
    <w:lvl w:ilvl="0">
      <w:start w:val="2"/>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5D7C62"/>
    <w:multiLevelType w:val="multilevel"/>
    <w:tmpl w:val="786E958E"/>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rPr>
    </w:lvl>
    <w:lvl w:ilvl="2">
      <w:start w:val="1"/>
      <w:numFmt w:val="decimal"/>
      <w:lvlText w:val="%1.%2.%3."/>
      <w:lvlJc w:val="left"/>
      <w:pPr>
        <w:ind w:left="504" w:hanging="504"/>
      </w:pPr>
      <w:rPr>
        <w:rFonts w:hint="default"/>
        <w:b w:val="0"/>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2186E38"/>
    <w:multiLevelType w:val="hybridMultilevel"/>
    <w:tmpl w:val="2E827E34"/>
    <w:lvl w:ilvl="0" w:tplc="FFFFFFFF">
      <w:numFmt w:val="bullet"/>
      <w:lvlText w:val="-"/>
      <w:lvlJc w:val="left"/>
      <w:pPr>
        <w:ind w:left="862" w:hanging="360"/>
      </w:pPr>
      <w:rPr>
        <w:rFonts w:ascii="Times New Roman" w:eastAsia="Times New Roman" w:hAnsi="Times New Roman" w:cs="Times New Roman" w:hint="default"/>
      </w:rPr>
    </w:lvl>
    <w:lvl w:ilvl="1" w:tplc="0C0A0003">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16" w15:restartNumberingAfterBreak="0">
    <w:nsid w:val="326752FC"/>
    <w:multiLevelType w:val="multilevel"/>
    <w:tmpl w:val="2FB48ADA"/>
    <w:styleLink w:val="Estilo4"/>
    <w:lvl w:ilvl="0">
      <w:start w:val="3"/>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7" w15:restartNumberingAfterBreak="0">
    <w:nsid w:val="328C6F06"/>
    <w:multiLevelType w:val="multilevel"/>
    <w:tmpl w:val="0C0A001D"/>
    <w:styleLink w:val="Estilo16"/>
    <w:lvl w:ilvl="0">
      <w:start w:val="1"/>
      <w:numFmt w:val="decimal"/>
      <w:lvlText w:val="%1)"/>
      <w:lvlJc w:val="left"/>
      <w:pPr>
        <w:ind w:left="360" w:hanging="360"/>
      </w:pPr>
      <w:rPr>
        <w:rFonts w:ascii="Tahoma" w:hAnsi="Tahoma"/>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9610138"/>
    <w:multiLevelType w:val="hybridMultilevel"/>
    <w:tmpl w:val="CF02280C"/>
    <w:lvl w:ilvl="0" w:tplc="0C0A0003">
      <w:start w:val="1"/>
      <w:numFmt w:val="bullet"/>
      <w:lvlText w:val="-"/>
      <w:lvlJc w:val="left"/>
      <w:pPr>
        <w:ind w:left="644" w:hanging="360"/>
      </w:pPr>
      <w:rPr>
        <w:rFonts w:ascii="Calibri" w:eastAsia="Calibri"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9" w15:restartNumberingAfterBreak="0">
    <w:nsid w:val="3A632AD8"/>
    <w:multiLevelType w:val="hybridMultilevel"/>
    <w:tmpl w:val="99B8945E"/>
    <w:lvl w:ilvl="0" w:tplc="FFFFFFFF">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B154484"/>
    <w:multiLevelType w:val="hybridMultilevel"/>
    <w:tmpl w:val="BC2A3900"/>
    <w:lvl w:ilvl="0" w:tplc="240A0017">
      <w:start w:val="1"/>
      <w:numFmt w:val="low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3FC11B5B"/>
    <w:multiLevelType w:val="multilevel"/>
    <w:tmpl w:val="0C0A001D"/>
    <w:styleLink w:val="Estilo15"/>
    <w:lvl w:ilvl="0">
      <w:start w:val="3"/>
      <w:numFmt w:val="decimal"/>
      <w:lvlText w:val="%1)"/>
      <w:lvlJc w:val="left"/>
      <w:pPr>
        <w:ind w:left="360" w:hanging="360"/>
      </w:pPr>
      <w:rPr>
        <w:rFonts w:ascii="Tahoma" w:hAnsi="Tahoma"/>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07875C3"/>
    <w:multiLevelType w:val="hybridMultilevel"/>
    <w:tmpl w:val="E7F688FE"/>
    <w:lvl w:ilvl="0" w:tplc="48C632EC">
      <w:start w:val="1"/>
      <w:numFmt w:val="decimal"/>
      <w:lvlText w:val="%1"/>
      <w:lvlJc w:val="center"/>
      <w:pPr>
        <w:ind w:left="340" w:hanging="170"/>
      </w:pPr>
      <w:rPr>
        <w:rFonts w:ascii="Tahoma" w:hAnsi="Tahoma" w:hint="default"/>
        <w:b w:val="0"/>
        <w:i w:val="0"/>
        <w:sz w:val="20"/>
      </w:rPr>
    </w:lvl>
    <w:lvl w:ilvl="1" w:tplc="0C0A0003" w:tentative="1">
      <w:start w:val="1"/>
      <w:numFmt w:val="bullet"/>
      <w:lvlText w:val="o"/>
      <w:lvlJc w:val="left"/>
      <w:pPr>
        <w:ind w:left="1427" w:hanging="360"/>
      </w:pPr>
      <w:rPr>
        <w:rFonts w:ascii="Courier New" w:hAnsi="Courier New" w:cs="Courier New" w:hint="default"/>
      </w:rPr>
    </w:lvl>
    <w:lvl w:ilvl="2" w:tplc="0C0A0005" w:tentative="1">
      <w:start w:val="1"/>
      <w:numFmt w:val="bullet"/>
      <w:lvlText w:val=""/>
      <w:lvlJc w:val="left"/>
      <w:pPr>
        <w:ind w:left="2147" w:hanging="360"/>
      </w:pPr>
      <w:rPr>
        <w:rFonts w:ascii="Wingdings" w:hAnsi="Wingdings" w:hint="default"/>
      </w:rPr>
    </w:lvl>
    <w:lvl w:ilvl="3" w:tplc="0C0A0001" w:tentative="1">
      <w:start w:val="1"/>
      <w:numFmt w:val="bullet"/>
      <w:lvlText w:val=""/>
      <w:lvlJc w:val="left"/>
      <w:pPr>
        <w:ind w:left="2867" w:hanging="360"/>
      </w:pPr>
      <w:rPr>
        <w:rFonts w:ascii="Symbol" w:hAnsi="Symbol" w:hint="default"/>
      </w:rPr>
    </w:lvl>
    <w:lvl w:ilvl="4" w:tplc="0C0A0003" w:tentative="1">
      <w:start w:val="1"/>
      <w:numFmt w:val="bullet"/>
      <w:lvlText w:val="o"/>
      <w:lvlJc w:val="left"/>
      <w:pPr>
        <w:ind w:left="3587" w:hanging="360"/>
      </w:pPr>
      <w:rPr>
        <w:rFonts w:ascii="Courier New" w:hAnsi="Courier New" w:cs="Courier New" w:hint="default"/>
      </w:rPr>
    </w:lvl>
    <w:lvl w:ilvl="5" w:tplc="0C0A0005" w:tentative="1">
      <w:start w:val="1"/>
      <w:numFmt w:val="bullet"/>
      <w:lvlText w:val=""/>
      <w:lvlJc w:val="left"/>
      <w:pPr>
        <w:ind w:left="4307" w:hanging="360"/>
      </w:pPr>
      <w:rPr>
        <w:rFonts w:ascii="Wingdings" w:hAnsi="Wingdings" w:hint="default"/>
      </w:rPr>
    </w:lvl>
    <w:lvl w:ilvl="6" w:tplc="0C0A0001" w:tentative="1">
      <w:start w:val="1"/>
      <w:numFmt w:val="bullet"/>
      <w:lvlText w:val=""/>
      <w:lvlJc w:val="left"/>
      <w:pPr>
        <w:ind w:left="5027" w:hanging="360"/>
      </w:pPr>
      <w:rPr>
        <w:rFonts w:ascii="Symbol" w:hAnsi="Symbol" w:hint="default"/>
      </w:rPr>
    </w:lvl>
    <w:lvl w:ilvl="7" w:tplc="0C0A0003" w:tentative="1">
      <w:start w:val="1"/>
      <w:numFmt w:val="bullet"/>
      <w:lvlText w:val="o"/>
      <w:lvlJc w:val="left"/>
      <w:pPr>
        <w:ind w:left="5747" w:hanging="360"/>
      </w:pPr>
      <w:rPr>
        <w:rFonts w:ascii="Courier New" w:hAnsi="Courier New" w:cs="Courier New" w:hint="default"/>
      </w:rPr>
    </w:lvl>
    <w:lvl w:ilvl="8" w:tplc="0C0A0005" w:tentative="1">
      <w:start w:val="1"/>
      <w:numFmt w:val="bullet"/>
      <w:lvlText w:val=""/>
      <w:lvlJc w:val="left"/>
      <w:pPr>
        <w:ind w:left="6467" w:hanging="360"/>
      </w:pPr>
      <w:rPr>
        <w:rFonts w:ascii="Wingdings" w:hAnsi="Wingdings" w:hint="default"/>
      </w:rPr>
    </w:lvl>
  </w:abstractNum>
  <w:abstractNum w:abstractNumId="23" w15:restartNumberingAfterBreak="0">
    <w:nsid w:val="40814E45"/>
    <w:multiLevelType w:val="hybridMultilevel"/>
    <w:tmpl w:val="FA0C52E0"/>
    <w:lvl w:ilvl="0" w:tplc="3DC4F180">
      <w:start w:val="1"/>
      <w:numFmt w:val="bullet"/>
      <w:lvlText w:val="­"/>
      <w:lvlJc w:val="left"/>
      <w:pPr>
        <w:ind w:left="720" w:hanging="360"/>
      </w:pPr>
      <w:rPr>
        <w:rFonts w:ascii="Courier New" w:hAnsi="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1CC6310"/>
    <w:multiLevelType w:val="hybridMultilevel"/>
    <w:tmpl w:val="10E2F1B6"/>
    <w:lvl w:ilvl="0" w:tplc="240A0001">
      <w:start w:val="1"/>
      <w:numFmt w:val="bullet"/>
      <w:lvlText w:val=""/>
      <w:lvlJc w:val="left"/>
      <w:pPr>
        <w:ind w:left="879" w:hanging="360"/>
      </w:pPr>
      <w:rPr>
        <w:rFonts w:ascii="Symbol" w:hAnsi="Symbol" w:hint="default"/>
      </w:rPr>
    </w:lvl>
    <w:lvl w:ilvl="1" w:tplc="240A0003" w:tentative="1">
      <w:start w:val="1"/>
      <w:numFmt w:val="bullet"/>
      <w:lvlText w:val="o"/>
      <w:lvlJc w:val="left"/>
      <w:pPr>
        <w:ind w:left="1599" w:hanging="360"/>
      </w:pPr>
      <w:rPr>
        <w:rFonts w:ascii="Courier New" w:hAnsi="Courier New" w:cs="Courier New" w:hint="default"/>
      </w:rPr>
    </w:lvl>
    <w:lvl w:ilvl="2" w:tplc="240A0005" w:tentative="1">
      <w:start w:val="1"/>
      <w:numFmt w:val="bullet"/>
      <w:lvlText w:val=""/>
      <w:lvlJc w:val="left"/>
      <w:pPr>
        <w:ind w:left="2319" w:hanging="360"/>
      </w:pPr>
      <w:rPr>
        <w:rFonts w:ascii="Wingdings" w:hAnsi="Wingdings" w:hint="default"/>
      </w:rPr>
    </w:lvl>
    <w:lvl w:ilvl="3" w:tplc="240A0001" w:tentative="1">
      <w:start w:val="1"/>
      <w:numFmt w:val="bullet"/>
      <w:lvlText w:val=""/>
      <w:lvlJc w:val="left"/>
      <w:pPr>
        <w:ind w:left="3039" w:hanging="360"/>
      </w:pPr>
      <w:rPr>
        <w:rFonts w:ascii="Symbol" w:hAnsi="Symbol" w:hint="default"/>
      </w:rPr>
    </w:lvl>
    <w:lvl w:ilvl="4" w:tplc="240A0003" w:tentative="1">
      <w:start w:val="1"/>
      <w:numFmt w:val="bullet"/>
      <w:lvlText w:val="o"/>
      <w:lvlJc w:val="left"/>
      <w:pPr>
        <w:ind w:left="3759" w:hanging="360"/>
      </w:pPr>
      <w:rPr>
        <w:rFonts w:ascii="Courier New" w:hAnsi="Courier New" w:cs="Courier New" w:hint="default"/>
      </w:rPr>
    </w:lvl>
    <w:lvl w:ilvl="5" w:tplc="240A0005" w:tentative="1">
      <w:start w:val="1"/>
      <w:numFmt w:val="bullet"/>
      <w:lvlText w:val=""/>
      <w:lvlJc w:val="left"/>
      <w:pPr>
        <w:ind w:left="4479" w:hanging="360"/>
      </w:pPr>
      <w:rPr>
        <w:rFonts w:ascii="Wingdings" w:hAnsi="Wingdings" w:hint="default"/>
      </w:rPr>
    </w:lvl>
    <w:lvl w:ilvl="6" w:tplc="240A0001" w:tentative="1">
      <w:start w:val="1"/>
      <w:numFmt w:val="bullet"/>
      <w:lvlText w:val=""/>
      <w:lvlJc w:val="left"/>
      <w:pPr>
        <w:ind w:left="5199" w:hanging="360"/>
      </w:pPr>
      <w:rPr>
        <w:rFonts w:ascii="Symbol" w:hAnsi="Symbol" w:hint="default"/>
      </w:rPr>
    </w:lvl>
    <w:lvl w:ilvl="7" w:tplc="240A0003" w:tentative="1">
      <w:start w:val="1"/>
      <w:numFmt w:val="bullet"/>
      <w:lvlText w:val="o"/>
      <w:lvlJc w:val="left"/>
      <w:pPr>
        <w:ind w:left="5919" w:hanging="360"/>
      </w:pPr>
      <w:rPr>
        <w:rFonts w:ascii="Courier New" w:hAnsi="Courier New" w:cs="Courier New" w:hint="default"/>
      </w:rPr>
    </w:lvl>
    <w:lvl w:ilvl="8" w:tplc="240A0005" w:tentative="1">
      <w:start w:val="1"/>
      <w:numFmt w:val="bullet"/>
      <w:lvlText w:val=""/>
      <w:lvlJc w:val="left"/>
      <w:pPr>
        <w:ind w:left="6639" w:hanging="360"/>
      </w:pPr>
      <w:rPr>
        <w:rFonts w:ascii="Wingdings" w:hAnsi="Wingdings" w:hint="default"/>
      </w:rPr>
    </w:lvl>
  </w:abstractNum>
  <w:abstractNum w:abstractNumId="25" w15:restartNumberingAfterBreak="0">
    <w:nsid w:val="44CF6A6E"/>
    <w:multiLevelType w:val="hybridMultilevel"/>
    <w:tmpl w:val="8CE6C296"/>
    <w:lvl w:ilvl="0" w:tplc="FFFFFFFF">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46C65A05"/>
    <w:multiLevelType w:val="hybridMultilevel"/>
    <w:tmpl w:val="5270F4DE"/>
    <w:lvl w:ilvl="0" w:tplc="240A0003">
      <w:start w:val="1"/>
      <w:numFmt w:val="bullet"/>
      <w:lvlText w:val="o"/>
      <w:lvlJc w:val="left"/>
      <w:pPr>
        <w:ind w:left="720" w:hanging="360"/>
      </w:pPr>
      <w:rPr>
        <w:rFonts w:ascii="Courier New" w:hAnsi="Courier New" w:cs="Courier New" w:hint="default"/>
      </w:rPr>
    </w:lvl>
    <w:lvl w:ilvl="1" w:tplc="FFFFFFFF">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84959AA"/>
    <w:multiLevelType w:val="multilevel"/>
    <w:tmpl w:val="289A134C"/>
    <w:styleLink w:val="Estilo8"/>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B942B39"/>
    <w:multiLevelType w:val="multilevel"/>
    <w:tmpl w:val="0C0A001D"/>
    <w:styleLink w:val="Estilo5"/>
    <w:lvl w:ilvl="0">
      <w:start w:val="1"/>
      <w:numFmt w:val="decimal"/>
      <w:lvlText w:val="%1)"/>
      <w:lvlJc w:val="left"/>
      <w:pPr>
        <w:ind w:left="360" w:hanging="360"/>
      </w:pPr>
    </w:lvl>
    <w:lvl w:ilvl="1">
      <w:start w:val="1"/>
      <w:numFmt w:val="bullet"/>
      <w:lvlText w:val="*"/>
      <w:lvlJc w:val="left"/>
      <w:pPr>
        <w:ind w:left="720" w:hanging="360"/>
      </w:pPr>
      <w:rPr>
        <w:rFonts w:ascii="Tahoma" w:hAnsi="Tahoma"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C1179F0"/>
    <w:multiLevelType w:val="hybridMultilevel"/>
    <w:tmpl w:val="2BC8FB32"/>
    <w:lvl w:ilvl="0" w:tplc="FFFFFFFF">
      <w:start w:val="1"/>
      <w:numFmt w:val="bullet"/>
      <w:lvlText w:val="-"/>
      <w:lvlJc w:val="left"/>
      <w:pPr>
        <w:ind w:left="360" w:hanging="360"/>
      </w:pPr>
      <w:rPr>
        <w:rFonts w:ascii="Calibri" w:eastAsia="Calibri"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15:restartNumberingAfterBreak="0">
    <w:nsid w:val="4C4F40D8"/>
    <w:multiLevelType w:val="multilevel"/>
    <w:tmpl w:val="0C0A001D"/>
    <w:styleLink w:val="Estilo12"/>
    <w:lvl w:ilvl="0">
      <w:start w:val="1"/>
      <w:numFmt w:val="decimal"/>
      <w:lvlText w:val="%1"/>
      <w:lvlJc w:val="left"/>
      <w:pPr>
        <w:ind w:left="360" w:hanging="360"/>
      </w:pPr>
      <w:rPr>
        <w:rFonts w:ascii="Tahoma" w:hAnsi="Tahoma" w:hint="default"/>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D9812E0"/>
    <w:multiLevelType w:val="hybridMultilevel"/>
    <w:tmpl w:val="84669C90"/>
    <w:lvl w:ilvl="0" w:tplc="240A0001">
      <w:start w:val="1"/>
      <w:numFmt w:val="bullet"/>
      <w:lvlText w:val=""/>
      <w:lvlJc w:val="left"/>
      <w:pPr>
        <w:ind w:left="360" w:hanging="360"/>
      </w:pPr>
      <w:rPr>
        <w:rFonts w:ascii="Symbol" w:hAnsi="Symbol" w:hint="default"/>
      </w:rPr>
    </w:lvl>
    <w:lvl w:ilvl="1" w:tplc="0C0A0003">
      <w:start w:val="1"/>
      <w:numFmt w:val="bullet"/>
      <w:lvlText w:val="-"/>
      <w:lvlJc w:val="left"/>
      <w:pPr>
        <w:ind w:left="1080" w:hanging="360"/>
      </w:pPr>
      <w:rPr>
        <w:rFonts w:ascii="Calibri" w:eastAsia="Calibri" w:hAnsi="Calibri" w:cs="Calibri"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2" w15:restartNumberingAfterBreak="0">
    <w:nsid w:val="56483FC5"/>
    <w:multiLevelType w:val="multilevel"/>
    <w:tmpl w:val="0C0A001D"/>
    <w:styleLink w:val="Estilo7"/>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BEB149E"/>
    <w:multiLevelType w:val="hybridMultilevel"/>
    <w:tmpl w:val="2FDC507E"/>
    <w:lvl w:ilvl="0" w:tplc="9E6652DE">
      <w:numFmt w:val="bullet"/>
      <w:lvlText w:val="-"/>
      <w:lvlJc w:val="left"/>
      <w:pPr>
        <w:ind w:left="360" w:hanging="360"/>
      </w:pPr>
      <w:rPr>
        <w:rFonts w:ascii="Tahoma" w:eastAsia="Times New Roman" w:hAnsi="Tahoma"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4" w15:restartNumberingAfterBreak="0">
    <w:nsid w:val="5C242007"/>
    <w:multiLevelType w:val="hybridMultilevel"/>
    <w:tmpl w:val="BE8CB198"/>
    <w:lvl w:ilvl="0" w:tplc="5680F930">
      <w:start w:val="1"/>
      <w:numFmt w:val="bullet"/>
      <w:lvlText w:val="-"/>
      <w:lvlJc w:val="left"/>
      <w:pPr>
        <w:ind w:left="9291" w:hanging="360"/>
      </w:pPr>
      <w:rPr>
        <w:rFonts w:ascii="Calibri" w:eastAsia="Calibri" w:hAnsi="Calibri" w:cs="Calibr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679930DC"/>
    <w:multiLevelType w:val="multilevel"/>
    <w:tmpl w:val="0C0A001D"/>
    <w:styleLink w:val="Estilo11"/>
    <w:lvl w:ilvl="0">
      <w:start w:val="1"/>
      <w:numFmt w:val="decimal"/>
      <w:lvlText w:val="%1)"/>
      <w:lvlJc w:val="left"/>
      <w:pPr>
        <w:ind w:left="360" w:hanging="360"/>
      </w:pPr>
      <w:rPr>
        <w:rFonts w:ascii="Tahoma" w:hAnsi="Tahom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F34C4E"/>
    <w:multiLevelType w:val="multilevel"/>
    <w:tmpl w:val="310292BE"/>
    <w:styleLink w:val="Estilo14"/>
    <w:lvl w:ilvl="0">
      <w:start w:val="3"/>
      <w:numFmt w:val="decimal"/>
      <w:lvlText w:val="%1"/>
      <w:lvlJc w:val="left"/>
      <w:pPr>
        <w:ind w:left="480" w:hanging="480"/>
      </w:pPr>
      <w:rPr>
        <w:rFonts w:ascii="Tahoma" w:hAnsi="Tahoma"/>
        <w:dstrike w:val="0"/>
        <w:sz w:val="22"/>
        <w:vertAlign w:val="baseline"/>
      </w:rPr>
    </w:lvl>
    <w:lvl w:ilvl="1">
      <w:start w:val="2"/>
      <w:numFmt w:val="decimal"/>
      <w:lvlText w:val="%1.%2"/>
      <w:lvlJc w:val="left"/>
      <w:pPr>
        <w:ind w:left="720" w:hanging="720"/>
      </w:pPr>
      <w:rPr>
        <w:rFonts w:hint="default"/>
        <w:b w:val="0"/>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B3F123A"/>
    <w:multiLevelType w:val="hybridMultilevel"/>
    <w:tmpl w:val="CC94E57E"/>
    <w:lvl w:ilvl="0" w:tplc="FFFFFFFF">
      <w:start w:val="1"/>
      <w:numFmt w:val="bullet"/>
      <w:lvlText w:val=""/>
      <w:lvlJc w:val="left"/>
      <w:pPr>
        <w:ind w:left="879" w:hanging="360"/>
      </w:pPr>
      <w:rPr>
        <w:rFonts w:ascii="Wingdings" w:hAnsi="Wingdings" w:hint="default"/>
      </w:rPr>
    </w:lvl>
    <w:lvl w:ilvl="1" w:tplc="240A0003" w:tentative="1">
      <w:start w:val="1"/>
      <w:numFmt w:val="bullet"/>
      <w:lvlText w:val="o"/>
      <w:lvlJc w:val="left"/>
      <w:pPr>
        <w:ind w:left="1599" w:hanging="360"/>
      </w:pPr>
      <w:rPr>
        <w:rFonts w:ascii="Courier New" w:hAnsi="Courier New" w:cs="Courier New" w:hint="default"/>
      </w:rPr>
    </w:lvl>
    <w:lvl w:ilvl="2" w:tplc="240A0005" w:tentative="1">
      <w:start w:val="1"/>
      <w:numFmt w:val="bullet"/>
      <w:lvlText w:val=""/>
      <w:lvlJc w:val="left"/>
      <w:pPr>
        <w:ind w:left="2319" w:hanging="360"/>
      </w:pPr>
      <w:rPr>
        <w:rFonts w:ascii="Wingdings" w:hAnsi="Wingdings" w:hint="default"/>
      </w:rPr>
    </w:lvl>
    <w:lvl w:ilvl="3" w:tplc="240A0001" w:tentative="1">
      <w:start w:val="1"/>
      <w:numFmt w:val="bullet"/>
      <w:lvlText w:val=""/>
      <w:lvlJc w:val="left"/>
      <w:pPr>
        <w:ind w:left="3039" w:hanging="360"/>
      </w:pPr>
      <w:rPr>
        <w:rFonts w:ascii="Symbol" w:hAnsi="Symbol" w:hint="default"/>
      </w:rPr>
    </w:lvl>
    <w:lvl w:ilvl="4" w:tplc="240A0003" w:tentative="1">
      <w:start w:val="1"/>
      <w:numFmt w:val="bullet"/>
      <w:lvlText w:val="o"/>
      <w:lvlJc w:val="left"/>
      <w:pPr>
        <w:ind w:left="3759" w:hanging="360"/>
      </w:pPr>
      <w:rPr>
        <w:rFonts w:ascii="Courier New" w:hAnsi="Courier New" w:cs="Courier New" w:hint="default"/>
      </w:rPr>
    </w:lvl>
    <w:lvl w:ilvl="5" w:tplc="240A0005" w:tentative="1">
      <w:start w:val="1"/>
      <w:numFmt w:val="bullet"/>
      <w:lvlText w:val=""/>
      <w:lvlJc w:val="left"/>
      <w:pPr>
        <w:ind w:left="4479" w:hanging="360"/>
      </w:pPr>
      <w:rPr>
        <w:rFonts w:ascii="Wingdings" w:hAnsi="Wingdings" w:hint="default"/>
      </w:rPr>
    </w:lvl>
    <w:lvl w:ilvl="6" w:tplc="240A0001" w:tentative="1">
      <w:start w:val="1"/>
      <w:numFmt w:val="bullet"/>
      <w:lvlText w:val=""/>
      <w:lvlJc w:val="left"/>
      <w:pPr>
        <w:ind w:left="5199" w:hanging="360"/>
      </w:pPr>
      <w:rPr>
        <w:rFonts w:ascii="Symbol" w:hAnsi="Symbol" w:hint="default"/>
      </w:rPr>
    </w:lvl>
    <w:lvl w:ilvl="7" w:tplc="240A0003" w:tentative="1">
      <w:start w:val="1"/>
      <w:numFmt w:val="bullet"/>
      <w:lvlText w:val="o"/>
      <w:lvlJc w:val="left"/>
      <w:pPr>
        <w:ind w:left="5919" w:hanging="360"/>
      </w:pPr>
      <w:rPr>
        <w:rFonts w:ascii="Courier New" w:hAnsi="Courier New" w:cs="Courier New" w:hint="default"/>
      </w:rPr>
    </w:lvl>
    <w:lvl w:ilvl="8" w:tplc="240A0005" w:tentative="1">
      <w:start w:val="1"/>
      <w:numFmt w:val="bullet"/>
      <w:lvlText w:val=""/>
      <w:lvlJc w:val="left"/>
      <w:pPr>
        <w:ind w:left="6639" w:hanging="360"/>
      </w:pPr>
      <w:rPr>
        <w:rFonts w:ascii="Wingdings" w:hAnsi="Wingdings" w:hint="default"/>
      </w:rPr>
    </w:lvl>
  </w:abstractNum>
  <w:abstractNum w:abstractNumId="38" w15:restartNumberingAfterBreak="0">
    <w:nsid w:val="6EB85187"/>
    <w:multiLevelType w:val="multilevel"/>
    <w:tmpl w:val="36140EEC"/>
    <w:styleLink w:val="Estilo9"/>
    <w:lvl w:ilvl="0">
      <w:start w:val="3"/>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9" w15:restartNumberingAfterBreak="0">
    <w:nsid w:val="72E87257"/>
    <w:multiLevelType w:val="hybridMultilevel"/>
    <w:tmpl w:val="7F2EABB2"/>
    <w:lvl w:ilvl="0" w:tplc="3DC4F180">
      <w:start w:val="1"/>
      <w:numFmt w:val="bullet"/>
      <w:lvlText w:val="­"/>
      <w:lvlJc w:val="left"/>
      <w:pPr>
        <w:ind w:left="927" w:hanging="360"/>
      </w:pPr>
      <w:rPr>
        <w:rFonts w:ascii="Courier New" w:hAnsi="Courier New" w:hint="default"/>
      </w:rPr>
    </w:lvl>
    <w:lvl w:ilvl="1" w:tplc="0C0A0003">
      <w:start w:val="1"/>
      <w:numFmt w:val="bullet"/>
      <w:lvlText w:val="-"/>
      <w:lvlJc w:val="left"/>
      <w:pPr>
        <w:ind w:left="1647" w:hanging="360"/>
      </w:pPr>
      <w:rPr>
        <w:rFonts w:ascii="Calibri" w:eastAsia="Calibri" w:hAnsi="Calibri" w:cs="Calibri"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40" w15:restartNumberingAfterBreak="0">
    <w:nsid w:val="750C0BF0"/>
    <w:multiLevelType w:val="hybridMultilevel"/>
    <w:tmpl w:val="A1E2EA56"/>
    <w:lvl w:ilvl="0" w:tplc="FFFFFFFF">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55A4E3D"/>
    <w:multiLevelType w:val="hybridMultilevel"/>
    <w:tmpl w:val="6D0E3B5E"/>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15:restartNumberingAfterBreak="0">
    <w:nsid w:val="7806521B"/>
    <w:multiLevelType w:val="hybridMultilevel"/>
    <w:tmpl w:val="ACA82CD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3" w15:restartNumberingAfterBreak="0">
    <w:nsid w:val="7A6A79C6"/>
    <w:multiLevelType w:val="hybridMultilevel"/>
    <w:tmpl w:val="DE589A3E"/>
    <w:lvl w:ilvl="0" w:tplc="FFFFFFFF">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C8B2623"/>
    <w:multiLevelType w:val="multilevel"/>
    <w:tmpl w:val="67AA58B0"/>
    <w:lvl w:ilvl="0">
      <w:start w:val="1"/>
      <w:numFmt w:val="decimal"/>
      <w:pStyle w:val="Estilo1"/>
      <w:lvlText w:val="%1."/>
      <w:lvlJc w:val="left"/>
      <w:pPr>
        <w:ind w:left="927" w:hanging="360"/>
      </w:pPr>
      <w:rPr>
        <w:rFonts w:hint="default"/>
        <w:b w:val="0"/>
      </w:r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45" w15:restartNumberingAfterBreak="0">
    <w:nsid w:val="7ECF3014"/>
    <w:multiLevelType w:val="hybridMultilevel"/>
    <w:tmpl w:val="783AB3D6"/>
    <w:lvl w:ilvl="0" w:tplc="5680F930">
      <w:start w:val="1"/>
      <w:numFmt w:val="bullet"/>
      <w:lvlText w:val="-"/>
      <w:lvlJc w:val="left"/>
      <w:pPr>
        <w:ind w:left="720" w:hanging="360"/>
      </w:pPr>
      <w:rPr>
        <w:rFonts w:ascii="Calibri" w:eastAsia="Calibri" w:hAnsi="Calibri" w:cs="Calibri" w:hint="default"/>
      </w:rPr>
    </w:lvl>
    <w:lvl w:ilvl="1" w:tplc="FFFFFFFF">
      <w:start w:val="1"/>
      <w:numFmt w:val="bullet"/>
      <w:lvlText w:val=""/>
      <w:lvlJc w:val="left"/>
      <w:pPr>
        <w:ind w:left="1440" w:hanging="360"/>
      </w:pPr>
      <w:rPr>
        <w:rFonts w:ascii="Wingdings" w:hAnsi="Wingdings" w:hint="default"/>
      </w:rPr>
    </w:lvl>
    <w:lvl w:ilvl="2" w:tplc="FFFFFFFF">
      <w:numFmt w:val="bullet"/>
      <w:lvlText w:val="-"/>
      <w:lvlJc w:val="left"/>
      <w:pPr>
        <w:ind w:left="2160" w:hanging="360"/>
      </w:pPr>
      <w:rPr>
        <w:rFonts w:ascii="Times New Roman" w:eastAsia="Times New Roman" w:hAnsi="Times New Roman" w:cs="Times New Roman" w:hint="default"/>
        <w:sz w:val="24"/>
      </w:rPr>
    </w:lvl>
    <w:lvl w:ilvl="3" w:tplc="5680F930">
      <w:start w:val="1"/>
      <w:numFmt w:val="bullet"/>
      <w:lvlText w:val="-"/>
      <w:lvlJc w:val="left"/>
      <w:pPr>
        <w:ind w:left="2880" w:hanging="360"/>
      </w:pPr>
      <w:rPr>
        <w:rFonts w:ascii="Calibri" w:eastAsia="Calibri" w:hAnsi="Calibri" w:cs="Calibri"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F3D204F"/>
    <w:multiLevelType w:val="hybridMultilevel"/>
    <w:tmpl w:val="78A6F558"/>
    <w:lvl w:ilvl="0" w:tplc="FFFFFFFF">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39"/>
  </w:num>
  <w:num w:numId="3">
    <w:abstractNumId w:val="14"/>
  </w:num>
  <w:num w:numId="4">
    <w:abstractNumId w:val="13"/>
  </w:num>
  <w:num w:numId="5">
    <w:abstractNumId w:val="16"/>
  </w:num>
  <w:num w:numId="6">
    <w:abstractNumId w:val="28"/>
  </w:num>
  <w:num w:numId="7">
    <w:abstractNumId w:val="2"/>
  </w:num>
  <w:num w:numId="8">
    <w:abstractNumId w:val="18"/>
  </w:num>
  <w:num w:numId="9">
    <w:abstractNumId w:val="32"/>
  </w:num>
  <w:num w:numId="10">
    <w:abstractNumId w:val="27"/>
  </w:num>
  <w:num w:numId="11">
    <w:abstractNumId w:val="38"/>
  </w:num>
  <w:num w:numId="12">
    <w:abstractNumId w:val="4"/>
  </w:num>
  <w:num w:numId="13">
    <w:abstractNumId w:val="35"/>
  </w:num>
  <w:num w:numId="14">
    <w:abstractNumId w:val="30"/>
  </w:num>
  <w:num w:numId="15">
    <w:abstractNumId w:val="11"/>
  </w:num>
  <w:num w:numId="16">
    <w:abstractNumId w:val="29"/>
  </w:num>
  <w:num w:numId="17">
    <w:abstractNumId w:val="33"/>
  </w:num>
  <w:num w:numId="18">
    <w:abstractNumId w:val="1"/>
  </w:num>
  <w:num w:numId="19">
    <w:abstractNumId w:val="45"/>
  </w:num>
  <w:num w:numId="20">
    <w:abstractNumId w:val="8"/>
  </w:num>
  <w:num w:numId="21">
    <w:abstractNumId w:val="44"/>
  </w:num>
  <w:num w:numId="22">
    <w:abstractNumId w:val="34"/>
  </w:num>
  <w:num w:numId="23">
    <w:abstractNumId w:val="36"/>
  </w:num>
  <w:num w:numId="24">
    <w:abstractNumId w:val="21"/>
  </w:num>
  <w:num w:numId="25">
    <w:abstractNumId w:val="17"/>
  </w:num>
  <w:num w:numId="26">
    <w:abstractNumId w:val="22"/>
  </w:num>
  <w:num w:numId="27">
    <w:abstractNumId w:val="42"/>
  </w:num>
  <w:num w:numId="28">
    <w:abstractNumId w:val="5"/>
  </w:num>
  <w:num w:numId="29">
    <w:abstractNumId w:val="25"/>
  </w:num>
  <w:num w:numId="30">
    <w:abstractNumId w:val="40"/>
  </w:num>
  <w:num w:numId="31">
    <w:abstractNumId w:val="19"/>
  </w:num>
  <w:num w:numId="32">
    <w:abstractNumId w:val="6"/>
  </w:num>
  <w:num w:numId="33">
    <w:abstractNumId w:val="43"/>
  </w:num>
  <w:num w:numId="34">
    <w:abstractNumId w:val="20"/>
  </w:num>
  <w:num w:numId="35">
    <w:abstractNumId w:val="12"/>
  </w:num>
  <w:num w:numId="36">
    <w:abstractNumId w:val="41"/>
  </w:num>
  <w:num w:numId="37">
    <w:abstractNumId w:val="26"/>
  </w:num>
  <w:num w:numId="38">
    <w:abstractNumId w:val="24"/>
  </w:num>
  <w:num w:numId="39">
    <w:abstractNumId w:val="0"/>
  </w:num>
  <w:num w:numId="40">
    <w:abstractNumId w:val="37"/>
  </w:num>
  <w:num w:numId="41">
    <w:abstractNumId w:val="9"/>
  </w:num>
  <w:num w:numId="42">
    <w:abstractNumId w:val="15"/>
  </w:num>
  <w:num w:numId="43">
    <w:abstractNumId w:val="3"/>
  </w:num>
  <w:num w:numId="44">
    <w:abstractNumId w:val="46"/>
  </w:num>
  <w:num w:numId="45">
    <w:abstractNumId w:val="7"/>
  </w:num>
  <w:num w:numId="46">
    <w:abstractNumId w:val="23"/>
  </w:num>
  <w:num w:numId="47">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65C"/>
    <w:rsid w:val="0000003B"/>
    <w:rsid w:val="0000159C"/>
    <w:rsid w:val="00003633"/>
    <w:rsid w:val="000043D8"/>
    <w:rsid w:val="000054FB"/>
    <w:rsid w:val="00005E5D"/>
    <w:rsid w:val="000067D3"/>
    <w:rsid w:val="00010C59"/>
    <w:rsid w:val="00012450"/>
    <w:rsid w:val="00013639"/>
    <w:rsid w:val="00013C91"/>
    <w:rsid w:val="00015A02"/>
    <w:rsid w:val="000176B4"/>
    <w:rsid w:val="000206BA"/>
    <w:rsid w:val="000226D7"/>
    <w:rsid w:val="0002335C"/>
    <w:rsid w:val="000235A6"/>
    <w:rsid w:val="000251CB"/>
    <w:rsid w:val="0002544B"/>
    <w:rsid w:val="000275D9"/>
    <w:rsid w:val="00030941"/>
    <w:rsid w:val="000309FE"/>
    <w:rsid w:val="00030B6A"/>
    <w:rsid w:val="00030CD0"/>
    <w:rsid w:val="000312F4"/>
    <w:rsid w:val="00031847"/>
    <w:rsid w:val="00031B83"/>
    <w:rsid w:val="00032844"/>
    <w:rsid w:val="00033ABE"/>
    <w:rsid w:val="00033B97"/>
    <w:rsid w:val="00035A75"/>
    <w:rsid w:val="00035D01"/>
    <w:rsid w:val="00036667"/>
    <w:rsid w:val="0004079F"/>
    <w:rsid w:val="0004107D"/>
    <w:rsid w:val="000417A6"/>
    <w:rsid w:val="0004396B"/>
    <w:rsid w:val="00043C6F"/>
    <w:rsid w:val="00045268"/>
    <w:rsid w:val="00046D90"/>
    <w:rsid w:val="00051AD8"/>
    <w:rsid w:val="00052E4F"/>
    <w:rsid w:val="000550CE"/>
    <w:rsid w:val="000559A3"/>
    <w:rsid w:val="00057A73"/>
    <w:rsid w:val="000609E5"/>
    <w:rsid w:val="00060F76"/>
    <w:rsid w:val="000610DF"/>
    <w:rsid w:val="00061951"/>
    <w:rsid w:val="00062662"/>
    <w:rsid w:val="00063098"/>
    <w:rsid w:val="00063490"/>
    <w:rsid w:val="00064645"/>
    <w:rsid w:val="00064F4B"/>
    <w:rsid w:val="00065238"/>
    <w:rsid w:val="00065FCD"/>
    <w:rsid w:val="00066A1A"/>
    <w:rsid w:val="00066E5B"/>
    <w:rsid w:val="00072B57"/>
    <w:rsid w:val="00073255"/>
    <w:rsid w:val="00074723"/>
    <w:rsid w:val="00075138"/>
    <w:rsid w:val="000808E3"/>
    <w:rsid w:val="00081844"/>
    <w:rsid w:val="00085267"/>
    <w:rsid w:val="00085BDB"/>
    <w:rsid w:val="00090724"/>
    <w:rsid w:val="00092E38"/>
    <w:rsid w:val="000944AC"/>
    <w:rsid w:val="00096A19"/>
    <w:rsid w:val="00096D01"/>
    <w:rsid w:val="0009754A"/>
    <w:rsid w:val="000A1310"/>
    <w:rsid w:val="000A2DE6"/>
    <w:rsid w:val="000A43EF"/>
    <w:rsid w:val="000A4F8E"/>
    <w:rsid w:val="000A5206"/>
    <w:rsid w:val="000A6B30"/>
    <w:rsid w:val="000B1AAD"/>
    <w:rsid w:val="000B382D"/>
    <w:rsid w:val="000B47AB"/>
    <w:rsid w:val="000B4F7C"/>
    <w:rsid w:val="000B512E"/>
    <w:rsid w:val="000B55DA"/>
    <w:rsid w:val="000B5EF4"/>
    <w:rsid w:val="000B7716"/>
    <w:rsid w:val="000C06F3"/>
    <w:rsid w:val="000C4675"/>
    <w:rsid w:val="000C4CD8"/>
    <w:rsid w:val="000C69EA"/>
    <w:rsid w:val="000C728E"/>
    <w:rsid w:val="000D063A"/>
    <w:rsid w:val="000D146F"/>
    <w:rsid w:val="000D4D38"/>
    <w:rsid w:val="000E21C9"/>
    <w:rsid w:val="000E2421"/>
    <w:rsid w:val="000E29C2"/>
    <w:rsid w:val="000E30CE"/>
    <w:rsid w:val="000E5F57"/>
    <w:rsid w:val="000E6639"/>
    <w:rsid w:val="000E6E45"/>
    <w:rsid w:val="000F060C"/>
    <w:rsid w:val="000F06EF"/>
    <w:rsid w:val="000F0A0F"/>
    <w:rsid w:val="000F0D93"/>
    <w:rsid w:val="000F12C3"/>
    <w:rsid w:val="000F19A7"/>
    <w:rsid w:val="000F36B3"/>
    <w:rsid w:val="000F3FD6"/>
    <w:rsid w:val="000F42BC"/>
    <w:rsid w:val="000F545B"/>
    <w:rsid w:val="000F5578"/>
    <w:rsid w:val="000F675D"/>
    <w:rsid w:val="00102538"/>
    <w:rsid w:val="001030C0"/>
    <w:rsid w:val="001031E2"/>
    <w:rsid w:val="00103CFE"/>
    <w:rsid w:val="00104DE4"/>
    <w:rsid w:val="00105A62"/>
    <w:rsid w:val="00106886"/>
    <w:rsid w:val="00111D35"/>
    <w:rsid w:val="00111D9E"/>
    <w:rsid w:val="001121D5"/>
    <w:rsid w:val="0011345D"/>
    <w:rsid w:val="001165E5"/>
    <w:rsid w:val="00116737"/>
    <w:rsid w:val="00123429"/>
    <w:rsid w:val="00125517"/>
    <w:rsid w:val="00125659"/>
    <w:rsid w:val="001265CD"/>
    <w:rsid w:val="00130E45"/>
    <w:rsid w:val="00131B7F"/>
    <w:rsid w:val="00132CFD"/>
    <w:rsid w:val="00132DB7"/>
    <w:rsid w:val="00133F98"/>
    <w:rsid w:val="00136718"/>
    <w:rsid w:val="00137C79"/>
    <w:rsid w:val="00137F92"/>
    <w:rsid w:val="00140B37"/>
    <w:rsid w:val="00140FDD"/>
    <w:rsid w:val="001442D2"/>
    <w:rsid w:val="00145593"/>
    <w:rsid w:val="00151E0E"/>
    <w:rsid w:val="001535E3"/>
    <w:rsid w:val="0015500A"/>
    <w:rsid w:val="0015702D"/>
    <w:rsid w:val="0015743A"/>
    <w:rsid w:val="00162460"/>
    <w:rsid w:val="001629EC"/>
    <w:rsid w:val="001634C9"/>
    <w:rsid w:val="00163CEA"/>
    <w:rsid w:val="00165F19"/>
    <w:rsid w:val="001662FB"/>
    <w:rsid w:val="001669C4"/>
    <w:rsid w:val="00166CA1"/>
    <w:rsid w:val="00167210"/>
    <w:rsid w:val="00167401"/>
    <w:rsid w:val="001707F9"/>
    <w:rsid w:val="00173DD8"/>
    <w:rsid w:val="00175289"/>
    <w:rsid w:val="00175DAC"/>
    <w:rsid w:val="001806DB"/>
    <w:rsid w:val="00181D0F"/>
    <w:rsid w:val="00183902"/>
    <w:rsid w:val="00183FA1"/>
    <w:rsid w:val="001857C2"/>
    <w:rsid w:val="00185CAE"/>
    <w:rsid w:val="001860AC"/>
    <w:rsid w:val="00192113"/>
    <w:rsid w:val="001925CF"/>
    <w:rsid w:val="00192F38"/>
    <w:rsid w:val="001945C4"/>
    <w:rsid w:val="001957B6"/>
    <w:rsid w:val="001959F1"/>
    <w:rsid w:val="00196BA9"/>
    <w:rsid w:val="00197D86"/>
    <w:rsid w:val="001A058C"/>
    <w:rsid w:val="001A129A"/>
    <w:rsid w:val="001A267E"/>
    <w:rsid w:val="001A32FE"/>
    <w:rsid w:val="001A5CFE"/>
    <w:rsid w:val="001A679A"/>
    <w:rsid w:val="001B1ECC"/>
    <w:rsid w:val="001B2B89"/>
    <w:rsid w:val="001B2F54"/>
    <w:rsid w:val="001B320B"/>
    <w:rsid w:val="001B364E"/>
    <w:rsid w:val="001B3AED"/>
    <w:rsid w:val="001B4189"/>
    <w:rsid w:val="001C1D07"/>
    <w:rsid w:val="001C2A9C"/>
    <w:rsid w:val="001C433B"/>
    <w:rsid w:val="001C483A"/>
    <w:rsid w:val="001C581E"/>
    <w:rsid w:val="001D121E"/>
    <w:rsid w:val="001D2D83"/>
    <w:rsid w:val="001D40F8"/>
    <w:rsid w:val="001D5865"/>
    <w:rsid w:val="001D6E98"/>
    <w:rsid w:val="001E1BE7"/>
    <w:rsid w:val="001E2096"/>
    <w:rsid w:val="001E509F"/>
    <w:rsid w:val="001E538B"/>
    <w:rsid w:val="001E6462"/>
    <w:rsid w:val="001E6B55"/>
    <w:rsid w:val="001E7926"/>
    <w:rsid w:val="001F02DE"/>
    <w:rsid w:val="001F07A8"/>
    <w:rsid w:val="001F1D55"/>
    <w:rsid w:val="001F3297"/>
    <w:rsid w:val="001F3C03"/>
    <w:rsid w:val="001F4044"/>
    <w:rsid w:val="001F4FF6"/>
    <w:rsid w:val="0020033F"/>
    <w:rsid w:val="00200EFF"/>
    <w:rsid w:val="00201C34"/>
    <w:rsid w:val="00202D08"/>
    <w:rsid w:val="00202F1C"/>
    <w:rsid w:val="002050E0"/>
    <w:rsid w:val="00207F06"/>
    <w:rsid w:val="0021083A"/>
    <w:rsid w:val="00212C75"/>
    <w:rsid w:val="002169D2"/>
    <w:rsid w:val="002201C1"/>
    <w:rsid w:val="0022062B"/>
    <w:rsid w:val="00220E95"/>
    <w:rsid w:val="00224196"/>
    <w:rsid w:val="00225563"/>
    <w:rsid w:val="002264EB"/>
    <w:rsid w:val="0022722C"/>
    <w:rsid w:val="00227885"/>
    <w:rsid w:val="002345BE"/>
    <w:rsid w:val="00234C29"/>
    <w:rsid w:val="00236865"/>
    <w:rsid w:val="0023743B"/>
    <w:rsid w:val="002374A4"/>
    <w:rsid w:val="002375F4"/>
    <w:rsid w:val="00237703"/>
    <w:rsid w:val="00241239"/>
    <w:rsid w:val="00242588"/>
    <w:rsid w:val="00242DCD"/>
    <w:rsid w:val="00243288"/>
    <w:rsid w:val="0024498E"/>
    <w:rsid w:val="002468AC"/>
    <w:rsid w:val="00246DF4"/>
    <w:rsid w:val="00247B14"/>
    <w:rsid w:val="0025012B"/>
    <w:rsid w:val="00251BED"/>
    <w:rsid w:val="00251D43"/>
    <w:rsid w:val="00254923"/>
    <w:rsid w:val="00254BA1"/>
    <w:rsid w:val="0025604A"/>
    <w:rsid w:val="002571B0"/>
    <w:rsid w:val="00260BDD"/>
    <w:rsid w:val="00260EB7"/>
    <w:rsid w:val="002610C0"/>
    <w:rsid w:val="00263E05"/>
    <w:rsid w:val="00264F7E"/>
    <w:rsid w:val="00266C06"/>
    <w:rsid w:val="00270721"/>
    <w:rsid w:val="00270B14"/>
    <w:rsid w:val="00270CA7"/>
    <w:rsid w:val="00271736"/>
    <w:rsid w:val="00272FB9"/>
    <w:rsid w:val="002747D0"/>
    <w:rsid w:val="00275677"/>
    <w:rsid w:val="0027647A"/>
    <w:rsid w:val="00277CD2"/>
    <w:rsid w:val="00280B8A"/>
    <w:rsid w:val="002812DB"/>
    <w:rsid w:val="00282FE6"/>
    <w:rsid w:val="0028417A"/>
    <w:rsid w:val="00285A4E"/>
    <w:rsid w:val="0028628E"/>
    <w:rsid w:val="00286DFE"/>
    <w:rsid w:val="00287C27"/>
    <w:rsid w:val="002928CA"/>
    <w:rsid w:val="0029440B"/>
    <w:rsid w:val="00294D37"/>
    <w:rsid w:val="00296D7C"/>
    <w:rsid w:val="00297836"/>
    <w:rsid w:val="00297D88"/>
    <w:rsid w:val="002A1241"/>
    <w:rsid w:val="002A177F"/>
    <w:rsid w:val="002A2432"/>
    <w:rsid w:val="002A3653"/>
    <w:rsid w:val="002A38FB"/>
    <w:rsid w:val="002A4961"/>
    <w:rsid w:val="002A526C"/>
    <w:rsid w:val="002A542C"/>
    <w:rsid w:val="002A797D"/>
    <w:rsid w:val="002A7DCB"/>
    <w:rsid w:val="002A7E67"/>
    <w:rsid w:val="002B0F24"/>
    <w:rsid w:val="002B1156"/>
    <w:rsid w:val="002B3813"/>
    <w:rsid w:val="002B3853"/>
    <w:rsid w:val="002B49EA"/>
    <w:rsid w:val="002B4C22"/>
    <w:rsid w:val="002B66E3"/>
    <w:rsid w:val="002B6959"/>
    <w:rsid w:val="002B7691"/>
    <w:rsid w:val="002C010A"/>
    <w:rsid w:val="002C09E5"/>
    <w:rsid w:val="002C2867"/>
    <w:rsid w:val="002C69E7"/>
    <w:rsid w:val="002C70B3"/>
    <w:rsid w:val="002C70D9"/>
    <w:rsid w:val="002C7714"/>
    <w:rsid w:val="002C7DC3"/>
    <w:rsid w:val="002D517A"/>
    <w:rsid w:val="002E1383"/>
    <w:rsid w:val="002E4555"/>
    <w:rsid w:val="002E56F5"/>
    <w:rsid w:val="002E5D85"/>
    <w:rsid w:val="002E614B"/>
    <w:rsid w:val="002F00C0"/>
    <w:rsid w:val="002F259D"/>
    <w:rsid w:val="002F3700"/>
    <w:rsid w:val="002F4A34"/>
    <w:rsid w:val="002F5182"/>
    <w:rsid w:val="002F52BD"/>
    <w:rsid w:val="002F5E7B"/>
    <w:rsid w:val="002F5EBE"/>
    <w:rsid w:val="002F6C6E"/>
    <w:rsid w:val="002F7492"/>
    <w:rsid w:val="003014ED"/>
    <w:rsid w:val="0030202D"/>
    <w:rsid w:val="0030280C"/>
    <w:rsid w:val="003042E0"/>
    <w:rsid w:val="00305336"/>
    <w:rsid w:val="00311ABC"/>
    <w:rsid w:val="003130C0"/>
    <w:rsid w:val="00315DFC"/>
    <w:rsid w:val="00317075"/>
    <w:rsid w:val="0032119D"/>
    <w:rsid w:val="003235C7"/>
    <w:rsid w:val="0032410F"/>
    <w:rsid w:val="0032636E"/>
    <w:rsid w:val="00327FC6"/>
    <w:rsid w:val="0033249D"/>
    <w:rsid w:val="00333AA8"/>
    <w:rsid w:val="00333F69"/>
    <w:rsid w:val="00337726"/>
    <w:rsid w:val="00337DB5"/>
    <w:rsid w:val="0034669D"/>
    <w:rsid w:val="00347373"/>
    <w:rsid w:val="00350931"/>
    <w:rsid w:val="00351EFC"/>
    <w:rsid w:val="0035414A"/>
    <w:rsid w:val="003559CF"/>
    <w:rsid w:val="003573A9"/>
    <w:rsid w:val="0036046A"/>
    <w:rsid w:val="00362A6C"/>
    <w:rsid w:val="003643F9"/>
    <w:rsid w:val="00367925"/>
    <w:rsid w:val="00367CC2"/>
    <w:rsid w:val="00371691"/>
    <w:rsid w:val="003717F1"/>
    <w:rsid w:val="00371937"/>
    <w:rsid w:val="00374DC4"/>
    <w:rsid w:val="00375BBD"/>
    <w:rsid w:val="00375C35"/>
    <w:rsid w:val="00377139"/>
    <w:rsid w:val="00377B72"/>
    <w:rsid w:val="00381BC3"/>
    <w:rsid w:val="003875B1"/>
    <w:rsid w:val="00387D9D"/>
    <w:rsid w:val="00392FCD"/>
    <w:rsid w:val="003938C8"/>
    <w:rsid w:val="00393BEB"/>
    <w:rsid w:val="00395A79"/>
    <w:rsid w:val="0039616A"/>
    <w:rsid w:val="0039733C"/>
    <w:rsid w:val="00397ABD"/>
    <w:rsid w:val="003A02A3"/>
    <w:rsid w:val="003A0F3A"/>
    <w:rsid w:val="003A0F6F"/>
    <w:rsid w:val="003A12D6"/>
    <w:rsid w:val="003A1611"/>
    <w:rsid w:val="003A198F"/>
    <w:rsid w:val="003A203D"/>
    <w:rsid w:val="003A4CEF"/>
    <w:rsid w:val="003A5D03"/>
    <w:rsid w:val="003A617F"/>
    <w:rsid w:val="003A6CE7"/>
    <w:rsid w:val="003B1044"/>
    <w:rsid w:val="003B190F"/>
    <w:rsid w:val="003B2A33"/>
    <w:rsid w:val="003B6F05"/>
    <w:rsid w:val="003B73B7"/>
    <w:rsid w:val="003B7F8B"/>
    <w:rsid w:val="003C246F"/>
    <w:rsid w:val="003C503B"/>
    <w:rsid w:val="003C68E4"/>
    <w:rsid w:val="003D178E"/>
    <w:rsid w:val="003D1A07"/>
    <w:rsid w:val="003D27FA"/>
    <w:rsid w:val="003D2833"/>
    <w:rsid w:val="003D5BA9"/>
    <w:rsid w:val="003D6657"/>
    <w:rsid w:val="003D7188"/>
    <w:rsid w:val="003D74E3"/>
    <w:rsid w:val="003D779F"/>
    <w:rsid w:val="003D7975"/>
    <w:rsid w:val="003D7BC3"/>
    <w:rsid w:val="003E013D"/>
    <w:rsid w:val="003E02D1"/>
    <w:rsid w:val="003E1767"/>
    <w:rsid w:val="003E2807"/>
    <w:rsid w:val="003E3BB3"/>
    <w:rsid w:val="003E406D"/>
    <w:rsid w:val="003E5175"/>
    <w:rsid w:val="003F00B3"/>
    <w:rsid w:val="003F08D5"/>
    <w:rsid w:val="003F1626"/>
    <w:rsid w:val="003F2B3B"/>
    <w:rsid w:val="003F4A2C"/>
    <w:rsid w:val="003F4C5D"/>
    <w:rsid w:val="003F6887"/>
    <w:rsid w:val="00400B99"/>
    <w:rsid w:val="0040633A"/>
    <w:rsid w:val="00410909"/>
    <w:rsid w:val="0041110C"/>
    <w:rsid w:val="004114DE"/>
    <w:rsid w:val="00412D27"/>
    <w:rsid w:val="00412F6C"/>
    <w:rsid w:val="00413455"/>
    <w:rsid w:val="00413655"/>
    <w:rsid w:val="00413BB2"/>
    <w:rsid w:val="00415201"/>
    <w:rsid w:val="0041644C"/>
    <w:rsid w:val="00417CD3"/>
    <w:rsid w:val="00420632"/>
    <w:rsid w:val="004207C7"/>
    <w:rsid w:val="00421927"/>
    <w:rsid w:val="00421D1B"/>
    <w:rsid w:val="00422C71"/>
    <w:rsid w:val="00423ACB"/>
    <w:rsid w:val="00423EA0"/>
    <w:rsid w:val="00425BCD"/>
    <w:rsid w:val="00425F53"/>
    <w:rsid w:val="00426B84"/>
    <w:rsid w:val="00427082"/>
    <w:rsid w:val="00430343"/>
    <w:rsid w:val="00430F44"/>
    <w:rsid w:val="00431F47"/>
    <w:rsid w:val="00432125"/>
    <w:rsid w:val="00432F8B"/>
    <w:rsid w:val="004339DC"/>
    <w:rsid w:val="00434DB9"/>
    <w:rsid w:val="00435A09"/>
    <w:rsid w:val="0044436F"/>
    <w:rsid w:val="0044441C"/>
    <w:rsid w:val="004445CE"/>
    <w:rsid w:val="004457CD"/>
    <w:rsid w:val="004466D3"/>
    <w:rsid w:val="00447961"/>
    <w:rsid w:val="00451593"/>
    <w:rsid w:val="004518A5"/>
    <w:rsid w:val="00451F8E"/>
    <w:rsid w:val="004529D7"/>
    <w:rsid w:val="00454D5D"/>
    <w:rsid w:val="004555DB"/>
    <w:rsid w:val="00455D9F"/>
    <w:rsid w:val="00455EE9"/>
    <w:rsid w:val="00462A35"/>
    <w:rsid w:val="004645E4"/>
    <w:rsid w:val="00464813"/>
    <w:rsid w:val="00465681"/>
    <w:rsid w:val="0046797C"/>
    <w:rsid w:val="00470738"/>
    <w:rsid w:val="00472074"/>
    <w:rsid w:val="00472F56"/>
    <w:rsid w:val="00473D15"/>
    <w:rsid w:val="00473EFA"/>
    <w:rsid w:val="00475C54"/>
    <w:rsid w:val="00480EBF"/>
    <w:rsid w:val="00482B49"/>
    <w:rsid w:val="004830A2"/>
    <w:rsid w:val="0048411D"/>
    <w:rsid w:val="004843DB"/>
    <w:rsid w:val="00484F36"/>
    <w:rsid w:val="00486A46"/>
    <w:rsid w:val="00487E5A"/>
    <w:rsid w:val="00490CE5"/>
    <w:rsid w:val="00491EE5"/>
    <w:rsid w:val="004921C4"/>
    <w:rsid w:val="00496555"/>
    <w:rsid w:val="004977B2"/>
    <w:rsid w:val="00497AF8"/>
    <w:rsid w:val="00497C23"/>
    <w:rsid w:val="004A1B3D"/>
    <w:rsid w:val="004A1E0E"/>
    <w:rsid w:val="004A214D"/>
    <w:rsid w:val="004A276F"/>
    <w:rsid w:val="004A27BC"/>
    <w:rsid w:val="004A2F50"/>
    <w:rsid w:val="004A365D"/>
    <w:rsid w:val="004A370F"/>
    <w:rsid w:val="004A58AA"/>
    <w:rsid w:val="004A6766"/>
    <w:rsid w:val="004A681E"/>
    <w:rsid w:val="004A6E79"/>
    <w:rsid w:val="004A6FD4"/>
    <w:rsid w:val="004A7B94"/>
    <w:rsid w:val="004A7D9C"/>
    <w:rsid w:val="004B2B50"/>
    <w:rsid w:val="004B4866"/>
    <w:rsid w:val="004B4B49"/>
    <w:rsid w:val="004C06B3"/>
    <w:rsid w:val="004C4455"/>
    <w:rsid w:val="004C6D71"/>
    <w:rsid w:val="004C7709"/>
    <w:rsid w:val="004C7CB9"/>
    <w:rsid w:val="004D0663"/>
    <w:rsid w:val="004D257B"/>
    <w:rsid w:val="004D3704"/>
    <w:rsid w:val="004D4C76"/>
    <w:rsid w:val="004D6FD4"/>
    <w:rsid w:val="004E19AF"/>
    <w:rsid w:val="004E2AAB"/>
    <w:rsid w:val="004E375D"/>
    <w:rsid w:val="004E4581"/>
    <w:rsid w:val="004F0868"/>
    <w:rsid w:val="004F1673"/>
    <w:rsid w:val="004F1D6E"/>
    <w:rsid w:val="004F3013"/>
    <w:rsid w:val="004F3E4D"/>
    <w:rsid w:val="004F56AC"/>
    <w:rsid w:val="004F5BB5"/>
    <w:rsid w:val="004F6EE0"/>
    <w:rsid w:val="004F6F80"/>
    <w:rsid w:val="005027CA"/>
    <w:rsid w:val="00503480"/>
    <w:rsid w:val="00504A76"/>
    <w:rsid w:val="00504C81"/>
    <w:rsid w:val="005052D8"/>
    <w:rsid w:val="00505B5F"/>
    <w:rsid w:val="005061DF"/>
    <w:rsid w:val="005078CD"/>
    <w:rsid w:val="00510620"/>
    <w:rsid w:val="005115BC"/>
    <w:rsid w:val="00515F7F"/>
    <w:rsid w:val="00516238"/>
    <w:rsid w:val="00517B55"/>
    <w:rsid w:val="00517F4B"/>
    <w:rsid w:val="005202B1"/>
    <w:rsid w:val="005212B0"/>
    <w:rsid w:val="00522CB8"/>
    <w:rsid w:val="00522ECE"/>
    <w:rsid w:val="00527000"/>
    <w:rsid w:val="00531D13"/>
    <w:rsid w:val="00532782"/>
    <w:rsid w:val="00533DB6"/>
    <w:rsid w:val="00537433"/>
    <w:rsid w:val="00537AB0"/>
    <w:rsid w:val="00537F27"/>
    <w:rsid w:val="005402A1"/>
    <w:rsid w:val="00541116"/>
    <w:rsid w:val="00541270"/>
    <w:rsid w:val="005414C3"/>
    <w:rsid w:val="00541948"/>
    <w:rsid w:val="005442D7"/>
    <w:rsid w:val="005444E3"/>
    <w:rsid w:val="00545B9A"/>
    <w:rsid w:val="00546D27"/>
    <w:rsid w:val="00547A36"/>
    <w:rsid w:val="00550270"/>
    <w:rsid w:val="00550F23"/>
    <w:rsid w:val="0055109F"/>
    <w:rsid w:val="0055327E"/>
    <w:rsid w:val="00554B79"/>
    <w:rsid w:val="00555AAC"/>
    <w:rsid w:val="00556116"/>
    <w:rsid w:val="00556C00"/>
    <w:rsid w:val="005576A0"/>
    <w:rsid w:val="00562931"/>
    <w:rsid w:val="00563DFD"/>
    <w:rsid w:val="005652C0"/>
    <w:rsid w:val="005713EC"/>
    <w:rsid w:val="00571F77"/>
    <w:rsid w:val="00572CC4"/>
    <w:rsid w:val="0057404B"/>
    <w:rsid w:val="005743E4"/>
    <w:rsid w:val="005746AA"/>
    <w:rsid w:val="00574DEA"/>
    <w:rsid w:val="00576235"/>
    <w:rsid w:val="00577AF3"/>
    <w:rsid w:val="005806EA"/>
    <w:rsid w:val="00580BA2"/>
    <w:rsid w:val="0058182E"/>
    <w:rsid w:val="00584887"/>
    <w:rsid w:val="005848DC"/>
    <w:rsid w:val="00585EB9"/>
    <w:rsid w:val="005866E1"/>
    <w:rsid w:val="0058688E"/>
    <w:rsid w:val="0058698E"/>
    <w:rsid w:val="00586C6C"/>
    <w:rsid w:val="00590B8B"/>
    <w:rsid w:val="0059210D"/>
    <w:rsid w:val="00595A40"/>
    <w:rsid w:val="00595C25"/>
    <w:rsid w:val="005A1933"/>
    <w:rsid w:val="005A257A"/>
    <w:rsid w:val="005A25C0"/>
    <w:rsid w:val="005A3518"/>
    <w:rsid w:val="005A5845"/>
    <w:rsid w:val="005A6553"/>
    <w:rsid w:val="005A7617"/>
    <w:rsid w:val="005B0D20"/>
    <w:rsid w:val="005B10A2"/>
    <w:rsid w:val="005B23CB"/>
    <w:rsid w:val="005B4FFD"/>
    <w:rsid w:val="005B6AC5"/>
    <w:rsid w:val="005B7060"/>
    <w:rsid w:val="005C0AC5"/>
    <w:rsid w:val="005C1914"/>
    <w:rsid w:val="005C1A2E"/>
    <w:rsid w:val="005C2C69"/>
    <w:rsid w:val="005C4263"/>
    <w:rsid w:val="005C48C6"/>
    <w:rsid w:val="005C684A"/>
    <w:rsid w:val="005C7F6F"/>
    <w:rsid w:val="005D3981"/>
    <w:rsid w:val="005D3B6D"/>
    <w:rsid w:val="005D4D2A"/>
    <w:rsid w:val="005D51AF"/>
    <w:rsid w:val="005D56D4"/>
    <w:rsid w:val="005D720E"/>
    <w:rsid w:val="005E1AF5"/>
    <w:rsid w:val="005E336C"/>
    <w:rsid w:val="005E4087"/>
    <w:rsid w:val="005E4263"/>
    <w:rsid w:val="005E4AEE"/>
    <w:rsid w:val="005E5D26"/>
    <w:rsid w:val="005E65F1"/>
    <w:rsid w:val="005E6898"/>
    <w:rsid w:val="005E7446"/>
    <w:rsid w:val="005F5097"/>
    <w:rsid w:val="005F7381"/>
    <w:rsid w:val="005F7967"/>
    <w:rsid w:val="0060062F"/>
    <w:rsid w:val="00602FF8"/>
    <w:rsid w:val="0060388C"/>
    <w:rsid w:val="00603BD9"/>
    <w:rsid w:val="00604A43"/>
    <w:rsid w:val="00604F23"/>
    <w:rsid w:val="00606F68"/>
    <w:rsid w:val="00607EB0"/>
    <w:rsid w:val="006117D5"/>
    <w:rsid w:val="00613194"/>
    <w:rsid w:val="00620883"/>
    <w:rsid w:val="0062105A"/>
    <w:rsid w:val="00623CFE"/>
    <w:rsid w:val="0062606E"/>
    <w:rsid w:val="00626A9F"/>
    <w:rsid w:val="00626DFF"/>
    <w:rsid w:val="0063024C"/>
    <w:rsid w:val="006309DD"/>
    <w:rsid w:val="006317B4"/>
    <w:rsid w:val="006318FE"/>
    <w:rsid w:val="00631ABF"/>
    <w:rsid w:val="00632811"/>
    <w:rsid w:val="006333F4"/>
    <w:rsid w:val="006341B2"/>
    <w:rsid w:val="006346CA"/>
    <w:rsid w:val="00634A37"/>
    <w:rsid w:val="0063541B"/>
    <w:rsid w:val="00635646"/>
    <w:rsid w:val="0063601E"/>
    <w:rsid w:val="0063667A"/>
    <w:rsid w:val="006367A0"/>
    <w:rsid w:val="00637A6D"/>
    <w:rsid w:val="0064006D"/>
    <w:rsid w:val="00640909"/>
    <w:rsid w:val="00642746"/>
    <w:rsid w:val="00645AA4"/>
    <w:rsid w:val="00645DAF"/>
    <w:rsid w:val="00646741"/>
    <w:rsid w:val="006471C8"/>
    <w:rsid w:val="006506BF"/>
    <w:rsid w:val="006514F6"/>
    <w:rsid w:val="00651C94"/>
    <w:rsid w:val="00651ED4"/>
    <w:rsid w:val="00654C1E"/>
    <w:rsid w:val="00654FA8"/>
    <w:rsid w:val="006559EA"/>
    <w:rsid w:val="00656EE0"/>
    <w:rsid w:val="006575C0"/>
    <w:rsid w:val="0065781A"/>
    <w:rsid w:val="00661BC6"/>
    <w:rsid w:val="00661CAE"/>
    <w:rsid w:val="00661EB9"/>
    <w:rsid w:val="0066209E"/>
    <w:rsid w:val="006657AA"/>
    <w:rsid w:val="00665EE3"/>
    <w:rsid w:val="00666816"/>
    <w:rsid w:val="00672260"/>
    <w:rsid w:val="00676123"/>
    <w:rsid w:val="0067669B"/>
    <w:rsid w:val="00676E41"/>
    <w:rsid w:val="00676EDA"/>
    <w:rsid w:val="0068096A"/>
    <w:rsid w:val="00680E5E"/>
    <w:rsid w:val="0068278E"/>
    <w:rsid w:val="006864C9"/>
    <w:rsid w:val="0068773F"/>
    <w:rsid w:val="00690EC5"/>
    <w:rsid w:val="0069156B"/>
    <w:rsid w:val="00691CCF"/>
    <w:rsid w:val="006955E2"/>
    <w:rsid w:val="00697528"/>
    <w:rsid w:val="00697547"/>
    <w:rsid w:val="006A05A4"/>
    <w:rsid w:val="006A0EF2"/>
    <w:rsid w:val="006A17F6"/>
    <w:rsid w:val="006A1D00"/>
    <w:rsid w:val="006A2639"/>
    <w:rsid w:val="006A3CF9"/>
    <w:rsid w:val="006A6A27"/>
    <w:rsid w:val="006B14E4"/>
    <w:rsid w:val="006B215E"/>
    <w:rsid w:val="006B3C0A"/>
    <w:rsid w:val="006B4C45"/>
    <w:rsid w:val="006B789F"/>
    <w:rsid w:val="006C4C67"/>
    <w:rsid w:val="006C5AE5"/>
    <w:rsid w:val="006C5E5D"/>
    <w:rsid w:val="006C73D8"/>
    <w:rsid w:val="006C762C"/>
    <w:rsid w:val="006C782B"/>
    <w:rsid w:val="006D0823"/>
    <w:rsid w:val="006D3561"/>
    <w:rsid w:val="006D3F08"/>
    <w:rsid w:val="006D4797"/>
    <w:rsid w:val="006D4C72"/>
    <w:rsid w:val="006D6E52"/>
    <w:rsid w:val="006E0058"/>
    <w:rsid w:val="006E01B9"/>
    <w:rsid w:val="006E067C"/>
    <w:rsid w:val="006E0ED0"/>
    <w:rsid w:val="006E2D48"/>
    <w:rsid w:val="006E5201"/>
    <w:rsid w:val="006E668C"/>
    <w:rsid w:val="006F0DE0"/>
    <w:rsid w:val="006F328E"/>
    <w:rsid w:val="006F3820"/>
    <w:rsid w:val="006F6585"/>
    <w:rsid w:val="006F7B6E"/>
    <w:rsid w:val="00700698"/>
    <w:rsid w:val="00702A9F"/>
    <w:rsid w:val="00702BD3"/>
    <w:rsid w:val="00703B39"/>
    <w:rsid w:val="00703C4F"/>
    <w:rsid w:val="007060B7"/>
    <w:rsid w:val="00710262"/>
    <w:rsid w:val="00711EA8"/>
    <w:rsid w:val="0071560E"/>
    <w:rsid w:val="0071565B"/>
    <w:rsid w:val="007211D7"/>
    <w:rsid w:val="00721F18"/>
    <w:rsid w:val="00726B35"/>
    <w:rsid w:val="007277BC"/>
    <w:rsid w:val="00727A26"/>
    <w:rsid w:val="007311B6"/>
    <w:rsid w:val="00733DAE"/>
    <w:rsid w:val="00733FC3"/>
    <w:rsid w:val="00735133"/>
    <w:rsid w:val="00735AC1"/>
    <w:rsid w:val="00737DB5"/>
    <w:rsid w:val="007400CE"/>
    <w:rsid w:val="007405B1"/>
    <w:rsid w:val="00740F78"/>
    <w:rsid w:val="00740FCF"/>
    <w:rsid w:val="00742073"/>
    <w:rsid w:val="007423FA"/>
    <w:rsid w:val="00742ABF"/>
    <w:rsid w:val="00744689"/>
    <w:rsid w:val="007449A0"/>
    <w:rsid w:val="00746218"/>
    <w:rsid w:val="00750A27"/>
    <w:rsid w:val="00750E64"/>
    <w:rsid w:val="00751DD9"/>
    <w:rsid w:val="00754C05"/>
    <w:rsid w:val="00755E34"/>
    <w:rsid w:val="00757A6F"/>
    <w:rsid w:val="007603C6"/>
    <w:rsid w:val="00760A55"/>
    <w:rsid w:val="007626EA"/>
    <w:rsid w:val="0076290D"/>
    <w:rsid w:val="0076291B"/>
    <w:rsid w:val="00762F6B"/>
    <w:rsid w:val="0076314B"/>
    <w:rsid w:val="0076371D"/>
    <w:rsid w:val="007644A6"/>
    <w:rsid w:val="00765941"/>
    <w:rsid w:val="00766376"/>
    <w:rsid w:val="0076710A"/>
    <w:rsid w:val="00767F06"/>
    <w:rsid w:val="007709FF"/>
    <w:rsid w:val="00771391"/>
    <w:rsid w:val="0077205B"/>
    <w:rsid w:val="007745E5"/>
    <w:rsid w:val="00775463"/>
    <w:rsid w:val="007759BF"/>
    <w:rsid w:val="007762CD"/>
    <w:rsid w:val="00776594"/>
    <w:rsid w:val="0078023E"/>
    <w:rsid w:val="00780E4B"/>
    <w:rsid w:val="00784914"/>
    <w:rsid w:val="00786CCE"/>
    <w:rsid w:val="00787E84"/>
    <w:rsid w:val="00790C7D"/>
    <w:rsid w:val="007917BA"/>
    <w:rsid w:val="00791B89"/>
    <w:rsid w:val="007923B8"/>
    <w:rsid w:val="00794503"/>
    <w:rsid w:val="007949F7"/>
    <w:rsid w:val="007964D8"/>
    <w:rsid w:val="00797772"/>
    <w:rsid w:val="007A1144"/>
    <w:rsid w:val="007A507A"/>
    <w:rsid w:val="007A59E0"/>
    <w:rsid w:val="007A5EC5"/>
    <w:rsid w:val="007B15AF"/>
    <w:rsid w:val="007B15B5"/>
    <w:rsid w:val="007B5996"/>
    <w:rsid w:val="007B6688"/>
    <w:rsid w:val="007B6D98"/>
    <w:rsid w:val="007C0227"/>
    <w:rsid w:val="007C1096"/>
    <w:rsid w:val="007C20AC"/>
    <w:rsid w:val="007C3021"/>
    <w:rsid w:val="007C335D"/>
    <w:rsid w:val="007C35A9"/>
    <w:rsid w:val="007C3998"/>
    <w:rsid w:val="007C3F34"/>
    <w:rsid w:val="007C439D"/>
    <w:rsid w:val="007D055E"/>
    <w:rsid w:val="007D256D"/>
    <w:rsid w:val="007D51D0"/>
    <w:rsid w:val="007D5E7D"/>
    <w:rsid w:val="007E1C13"/>
    <w:rsid w:val="007E3273"/>
    <w:rsid w:val="007E5FF7"/>
    <w:rsid w:val="007F0553"/>
    <w:rsid w:val="007F1552"/>
    <w:rsid w:val="007F17A9"/>
    <w:rsid w:val="007F2473"/>
    <w:rsid w:val="007F471F"/>
    <w:rsid w:val="007F4A05"/>
    <w:rsid w:val="007F580B"/>
    <w:rsid w:val="007F6218"/>
    <w:rsid w:val="007F6CD8"/>
    <w:rsid w:val="008010DF"/>
    <w:rsid w:val="0080222E"/>
    <w:rsid w:val="008026DB"/>
    <w:rsid w:val="00807807"/>
    <w:rsid w:val="0081003D"/>
    <w:rsid w:val="00810BB3"/>
    <w:rsid w:val="00811982"/>
    <w:rsid w:val="0081237A"/>
    <w:rsid w:val="00813265"/>
    <w:rsid w:val="008175B0"/>
    <w:rsid w:val="00817E25"/>
    <w:rsid w:val="008203CD"/>
    <w:rsid w:val="00821F8E"/>
    <w:rsid w:val="00822C69"/>
    <w:rsid w:val="008265BA"/>
    <w:rsid w:val="00831493"/>
    <w:rsid w:val="00832271"/>
    <w:rsid w:val="008322B1"/>
    <w:rsid w:val="008326EF"/>
    <w:rsid w:val="00833414"/>
    <w:rsid w:val="00834264"/>
    <w:rsid w:val="00835F9A"/>
    <w:rsid w:val="008433F0"/>
    <w:rsid w:val="00843593"/>
    <w:rsid w:val="0084386E"/>
    <w:rsid w:val="00843F41"/>
    <w:rsid w:val="00845C4E"/>
    <w:rsid w:val="008462E5"/>
    <w:rsid w:val="00846BC4"/>
    <w:rsid w:val="00847F0A"/>
    <w:rsid w:val="00852A67"/>
    <w:rsid w:val="008540FF"/>
    <w:rsid w:val="0085549F"/>
    <w:rsid w:val="008556D0"/>
    <w:rsid w:val="008574B1"/>
    <w:rsid w:val="008637A2"/>
    <w:rsid w:val="008640F6"/>
    <w:rsid w:val="00866A30"/>
    <w:rsid w:val="00870008"/>
    <w:rsid w:val="0087046C"/>
    <w:rsid w:val="00870C7C"/>
    <w:rsid w:val="0087277D"/>
    <w:rsid w:val="00873183"/>
    <w:rsid w:val="008742F1"/>
    <w:rsid w:val="00877019"/>
    <w:rsid w:val="00877B04"/>
    <w:rsid w:val="008811EC"/>
    <w:rsid w:val="008815F2"/>
    <w:rsid w:val="00882376"/>
    <w:rsid w:val="0088252D"/>
    <w:rsid w:val="0088521C"/>
    <w:rsid w:val="0088665F"/>
    <w:rsid w:val="00892F7D"/>
    <w:rsid w:val="008938D8"/>
    <w:rsid w:val="0089540A"/>
    <w:rsid w:val="00897CD6"/>
    <w:rsid w:val="008A22EF"/>
    <w:rsid w:val="008A37E6"/>
    <w:rsid w:val="008A559B"/>
    <w:rsid w:val="008A5893"/>
    <w:rsid w:val="008A70B0"/>
    <w:rsid w:val="008A7F95"/>
    <w:rsid w:val="008B1668"/>
    <w:rsid w:val="008B353C"/>
    <w:rsid w:val="008B358B"/>
    <w:rsid w:val="008B3917"/>
    <w:rsid w:val="008B5BB4"/>
    <w:rsid w:val="008B60EB"/>
    <w:rsid w:val="008B6CC3"/>
    <w:rsid w:val="008C1A1D"/>
    <w:rsid w:val="008C3C89"/>
    <w:rsid w:val="008D03D7"/>
    <w:rsid w:val="008D0AE5"/>
    <w:rsid w:val="008D15F6"/>
    <w:rsid w:val="008D2E1E"/>
    <w:rsid w:val="008D5E24"/>
    <w:rsid w:val="008D69D6"/>
    <w:rsid w:val="008D6A67"/>
    <w:rsid w:val="008D72C0"/>
    <w:rsid w:val="008E0550"/>
    <w:rsid w:val="008E0ECE"/>
    <w:rsid w:val="008E112F"/>
    <w:rsid w:val="008E24AA"/>
    <w:rsid w:val="008E540B"/>
    <w:rsid w:val="008E7616"/>
    <w:rsid w:val="008F02DD"/>
    <w:rsid w:val="008F089D"/>
    <w:rsid w:val="008F165E"/>
    <w:rsid w:val="008F194A"/>
    <w:rsid w:val="008F1E0D"/>
    <w:rsid w:val="008F2B4A"/>
    <w:rsid w:val="008F485B"/>
    <w:rsid w:val="008F6244"/>
    <w:rsid w:val="008F6670"/>
    <w:rsid w:val="008F73BB"/>
    <w:rsid w:val="008F753B"/>
    <w:rsid w:val="009005CE"/>
    <w:rsid w:val="009019D0"/>
    <w:rsid w:val="00905810"/>
    <w:rsid w:val="00910B10"/>
    <w:rsid w:val="00913CD6"/>
    <w:rsid w:val="00914B0E"/>
    <w:rsid w:val="009168A4"/>
    <w:rsid w:val="009201D5"/>
    <w:rsid w:val="00921A12"/>
    <w:rsid w:val="00922CC7"/>
    <w:rsid w:val="009237A3"/>
    <w:rsid w:val="00923EA7"/>
    <w:rsid w:val="00924906"/>
    <w:rsid w:val="00926231"/>
    <w:rsid w:val="00934014"/>
    <w:rsid w:val="00934BA2"/>
    <w:rsid w:val="00935133"/>
    <w:rsid w:val="009353C4"/>
    <w:rsid w:val="00936F3C"/>
    <w:rsid w:val="0094120D"/>
    <w:rsid w:val="0094147F"/>
    <w:rsid w:val="00943AB4"/>
    <w:rsid w:val="0094630D"/>
    <w:rsid w:val="0094662D"/>
    <w:rsid w:val="00947FAB"/>
    <w:rsid w:val="009508AD"/>
    <w:rsid w:val="00951FCE"/>
    <w:rsid w:val="0095293B"/>
    <w:rsid w:val="00952C90"/>
    <w:rsid w:val="00953299"/>
    <w:rsid w:val="00953326"/>
    <w:rsid w:val="009559D5"/>
    <w:rsid w:val="009569DF"/>
    <w:rsid w:val="00956C96"/>
    <w:rsid w:val="009571DB"/>
    <w:rsid w:val="00957424"/>
    <w:rsid w:val="00960B7F"/>
    <w:rsid w:val="009624C4"/>
    <w:rsid w:val="00962F64"/>
    <w:rsid w:val="00963703"/>
    <w:rsid w:val="009659D1"/>
    <w:rsid w:val="00966A5B"/>
    <w:rsid w:val="009677E7"/>
    <w:rsid w:val="00967A24"/>
    <w:rsid w:val="009720F1"/>
    <w:rsid w:val="0097253B"/>
    <w:rsid w:val="00972A9D"/>
    <w:rsid w:val="00972BE1"/>
    <w:rsid w:val="00973547"/>
    <w:rsid w:val="00974BCD"/>
    <w:rsid w:val="00976859"/>
    <w:rsid w:val="00977177"/>
    <w:rsid w:val="00980C3B"/>
    <w:rsid w:val="0098170F"/>
    <w:rsid w:val="00981E5B"/>
    <w:rsid w:val="009821A5"/>
    <w:rsid w:val="00982455"/>
    <w:rsid w:val="009825C2"/>
    <w:rsid w:val="00983FB1"/>
    <w:rsid w:val="009864BC"/>
    <w:rsid w:val="00987921"/>
    <w:rsid w:val="00987D14"/>
    <w:rsid w:val="0099068B"/>
    <w:rsid w:val="00991F41"/>
    <w:rsid w:val="0099254E"/>
    <w:rsid w:val="00992647"/>
    <w:rsid w:val="00992B8E"/>
    <w:rsid w:val="00993037"/>
    <w:rsid w:val="00993246"/>
    <w:rsid w:val="00996DFA"/>
    <w:rsid w:val="009A1D8C"/>
    <w:rsid w:val="009A44BC"/>
    <w:rsid w:val="009A49BA"/>
    <w:rsid w:val="009A6688"/>
    <w:rsid w:val="009A713E"/>
    <w:rsid w:val="009A7631"/>
    <w:rsid w:val="009B1E0E"/>
    <w:rsid w:val="009B31E8"/>
    <w:rsid w:val="009B4E61"/>
    <w:rsid w:val="009B51D8"/>
    <w:rsid w:val="009B5EC8"/>
    <w:rsid w:val="009B6BB2"/>
    <w:rsid w:val="009B7295"/>
    <w:rsid w:val="009C0493"/>
    <w:rsid w:val="009C08FC"/>
    <w:rsid w:val="009C0F3D"/>
    <w:rsid w:val="009C1437"/>
    <w:rsid w:val="009C1583"/>
    <w:rsid w:val="009C5E8E"/>
    <w:rsid w:val="009C6BBB"/>
    <w:rsid w:val="009C7A41"/>
    <w:rsid w:val="009C7C0F"/>
    <w:rsid w:val="009C7C3D"/>
    <w:rsid w:val="009D2263"/>
    <w:rsid w:val="009D26AD"/>
    <w:rsid w:val="009D4678"/>
    <w:rsid w:val="009D704C"/>
    <w:rsid w:val="009E0E82"/>
    <w:rsid w:val="009E21E3"/>
    <w:rsid w:val="009E2A58"/>
    <w:rsid w:val="009E3173"/>
    <w:rsid w:val="009E3C4F"/>
    <w:rsid w:val="009E3E39"/>
    <w:rsid w:val="009E5831"/>
    <w:rsid w:val="009F05F2"/>
    <w:rsid w:val="009F06B4"/>
    <w:rsid w:val="009F1970"/>
    <w:rsid w:val="009F3B53"/>
    <w:rsid w:val="009F4D88"/>
    <w:rsid w:val="009F5EA3"/>
    <w:rsid w:val="009F77CE"/>
    <w:rsid w:val="00A07826"/>
    <w:rsid w:val="00A13FFE"/>
    <w:rsid w:val="00A157E5"/>
    <w:rsid w:val="00A15AB7"/>
    <w:rsid w:val="00A20CCA"/>
    <w:rsid w:val="00A24F2C"/>
    <w:rsid w:val="00A25B43"/>
    <w:rsid w:val="00A3031A"/>
    <w:rsid w:val="00A312EA"/>
    <w:rsid w:val="00A31DDC"/>
    <w:rsid w:val="00A34413"/>
    <w:rsid w:val="00A359CC"/>
    <w:rsid w:val="00A36220"/>
    <w:rsid w:val="00A37C65"/>
    <w:rsid w:val="00A403E5"/>
    <w:rsid w:val="00A40637"/>
    <w:rsid w:val="00A40836"/>
    <w:rsid w:val="00A423AB"/>
    <w:rsid w:val="00A42A28"/>
    <w:rsid w:val="00A43463"/>
    <w:rsid w:val="00A43B74"/>
    <w:rsid w:val="00A43EAE"/>
    <w:rsid w:val="00A45455"/>
    <w:rsid w:val="00A479F4"/>
    <w:rsid w:val="00A5100D"/>
    <w:rsid w:val="00A52551"/>
    <w:rsid w:val="00A52E41"/>
    <w:rsid w:val="00A552FC"/>
    <w:rsid w:val="00A55441"/>
    <w:rsid w:val="00A60347"/>
    <w:rsid w:val="00A6122A"/>
    <w:rsid w:val="00A61321"/>
    <w:rsid w:val="00A627A2"/>
    <w:rsid w:val="00A62C7E"/>
    <w:rsid w:val="00A63ADD"/>
    <w:rsid w:val="00A658F5"/>
    <w:rsid w:val="00A66153"/>
    <w:rsid w:val="00A7022D"/>
    <w:rsid w:val="00A7068A"/>
    <w:rsid w:val="00A710C9"/>
    <w:rsid w:val="00A73821"/>
    <w:rsid w:val="00A738DB"/>
    <w:rsid w:val="00A73BA1"/>
    <w:rsid w:val="00A73D72"/>
    <w:rsid w:val="00A73E62"/>
    <w:rsid w:val="00A743C6"/>
    <w:rsid w:val="00A745D6"/>
    <w:rsid w:val="00A75540"/>
    <w:rsid w:val="00A75CEB"/>
    <w:rsid w:val="00A773BF"/>
    <w:rsid w:val="00A77926"/>
    <w:rsid w:val="00A83004"/>
    <w:rsid w:val="00A8354F"/>
    <w:rsid w:val="00A843F0"/>
    <w:rsid w:val="00A85F88"/>
    <w:rsid w:val="00A86E4D"/>
    <w:rsid w:val="00A90834"/>
    <w:rsid w:val="00A9461F"/>
    <w:rsid w:val="00A94670"/>
    <w:rsid w:val="00A946BE"/>
    <w:rsid w:val="00A96687"/>
    <w:rsid w:val="00A9685E"/>
    <w:rsid w:val="00A96ECE"/>
    <w:rsid w:val="00A979D2"/>
    <w:rsid w:val="00AA05F0"/>
    <w:rsid w:val="00AB12EA"/>
    <w:rsid w:val="00AB4D83"/>
    <w:rsid w:val="00AB642B"/>
    <w:rsid w:val="00AC2519"/>
    <w:rsid w:val="00AC3C40"/>
    <w:rsid w:val="00AC3D12"/>
    <w:rsid w:val="00AC50DD"/>
    <w:rsid w:val="00AC5B48"/>
    <w:rsid w:val="00AC6DCA"/>
    <w:rsid w:val="00AC7112"/>
    <w:rsid w:val="00AD080A"/>
    <w:rsid w:val="00AD37D8"/>
    <w:rsid w:val="00AD3B0A"/>
    <w:rsid w:val="00AD54F0"/>
    <w:rsid w:val="00AD6B3D"/>
    <w:rsid w:val="00AD6E23"/>
    <w:rsid w:val="00AE2780"/>
    <w:rsid w:val="00AE5418"/>
    <w:rsid w:val="00AE6510"/>
    <w:rsid w:val="00AF0D20"/>
    <w:rsid w:val="00AF0D4A"/>
    <w:rsid w:val="00AF27AD"/>
    <w:rsid w:val="00AF2A37"/>
    <w:rsid w:val="00AF3BB9"/>
    <w:rsid w:val="00AF47A5"/>
    <w:rsid w:val="00AF4843"/>
    <w:rsid w:val="00AF5691"/>
    <w:rsid w:val="00AF7A03"/>
    <w:rsid w:val="00AF7CCD"/>
    <w:rsid w:val="00B005C4"/>
    <w:rsid w:val="00B00867"/>
    <w:rsid w:val="00B0277D"/>
    <w:rsid w:val="00B03EE8"/>
    <w:rsid w:val="00B04694"/>
    <w:rsid w:val="00B058E4"/>
    <w:rsid w:val="00B1068D"/>
    <w:rsid w:val="00B12330"/>
    <w:rsid w:val="00B124CE"/>
    <w:rsid w:val="00B14E57"/>
    <w:rsid w:val="00B1695C"/>
    <w:rsid w:val="00B21BCA"/>
    <w:rsid w:val="00B23ABA"/>
    <w:rsid w:val="00B2489A"/>
    <w:rsid w:val="00B25EBC"/>
    <w:rsid w:val="00B273AD"/>
    <w:rsid w:val="00B31CBD"/>
    <w:rsid w:val="00B31EF7"/>
    <w:rsid w:val="00B328E1"/>
    <w:rsid w:val="00B33CF2"/>
    <w:rsid w:val="00B33F44"/>
    <w:rsid w:val="00B34663"/>
    <w:rsid w:val="00B35EED"/>
    <w:rsid w:val="00B37B09"/>
    <w:rsid w:val="00B40861"/>
    <w:rsid w:val="00B4297C"/>
    <w:rsid w:val="00B45C1B"/>
    <w:rsid w:val="00B46472"/>
    <w:rsid w:val="00B47763"/>
    <w:rsid w:val="00B560CF"/>
    <w:rsid w:val="00B5696A"/>
    <w:rsid w:val="00B573D2"/>
    <w:rsid w:val="00B607CD"/>
    <w:rsid w:val="00B60B54"/>
    <w:rsid w:val="00B60C6B"/>
    <w:rsid w:val="00B61A53"/>
    <w:rsid w:val="00B621D4"/>
    <w:rsid w:val="00B62E4B"/>
    <w:rsid w:val="00B6444A"/>
    <w:rsid w:val="00B64A41"/>
    <w:rsid w:val="00B65C40"/>
    <w:rsid w:val="00B66833"/>
    <w:rsid w:val="00B70A01"/>
    <w:rsid w:val="00B75305"/>
    <w:rsid w:val="00B76FE2"/>
    <w:rsid w:val="00B800FB"/>
    <w:rsid w:val="00B80CDC"/>
    <w:rsid w:val="00B80CE4"/>
    <w:rsid w:val="00B82851"/>
    <w:rsid w:val="00B82E6D"/>
    <w:rsid w:val="00B830D4"/>
    <w:rsid w:val="00B83A9D"/>
    <w:rsid w:val="00B83FCD"/>
    <w:rsid w:val="00B8477E"/>
    <w:rsid w:val="00B90D08"/>
    <w:rsid w:val="00B90E86"/>
    <w:rsid w:val="00B9156E"/>
    <w:rsid w:val="00B91DED"/>
    <w:rsid w:val="00B928C0"/>
    <w:rsid w:val="00B93374"/>
    <w:rsid w:val="00B93652"/>
    <w:rsid w:val="00B946B6"/>
    <w:rsid w:val="00B94DF6"/>
    <w:rsid w:val="00B952F8"/>
    <w:rsid w:val="00B96295"/>
    <w:rsid w:val="00B97D66"/>
    <w:rsid w:val="00BA184F"/>
    <w:rsid w:val="00BA298A"/>
    <w:rsid w:val="00BA3F6F"/>
    <w:rsid w:val="00BA4394"/>
    <w:rsid w:val="00BB186F"/>
    <w:rsid w:val="00BB3EBA"/>
    <w:rsid w:val="00BB523E"/>
    <w:rsid w:val="00BB5354"/>
    <w:rsid w:val="00BB593D"/>
    <w:rsid w:val="00BB6392"/>
    <w:rsid w:val="00BB6433"/>
    <w:rsid w:val="00BB7A57"/>
    <w:rsid w:val="00BC08E8"/>
    <w:rsid w:val="00BC1CC0"/>
    <w:rsid w:val="00BC29FE"/>
    <w:rsid w:val="00BC3767"/>
    <w:rsid w:val="00BC380C"/>
    <w:rsid w:val="00BC3971"/>
    <w:rsid w:val="00BC3CB3"/>
    <w:rsid w:val="00BC3CC2"/>
    <w:rsid w:val="00BC6784"/>
    <w:rsid w:val="00BC7369"/>
    <w:rsid w:val="00BC76AA"/>
    <w:rsid w:val="00BC7756"/>
    <w:rsid w:val="00BD0B1C"/>
    <w:rsid w:val="00BD0C9D"/>
    <w:rsid w:val="00BD1DBE"/>
    <w:rsid w:val="00BD2483"/>
    <w:rsid w:val="00BD25D6"/>
    <w:rsid w:val="00BD2FF9"/>
    <w:rsid w:val="00BD4B8D"/>
    <w:rsid w:val="00BD4C1A"/>
    <w:rsid w:val="00BD69E5"/>
    <w:rsid w:val="00BE0CE3"/>
    <w:rsid w:val="00BE0F87"/>
    <w:rsid w:val="00BE2E66"/>
    <w:rsid w:val="00BE3232"/>
    <w:rsid w:val="00BE38E6"/>
    <w:rsid w:val="00BE5F5C"/>
    <w:rsid w:val="00BE7251"/>
    <w:rsid w:val="00BE7862"/>
    <w:rsid w:val="00BF53BF"/>
    <w:rsid w:val="00BF761E"/>
    <w:rsid w:val="00BF7A5C"/>
    <w:rsid w:val="00C00374"/>
    <w:rsid w:val="00C011F8"/>
    <w:rsid w:val="00C0131D"/>
    <w:rsid w:val="00C016EF"/>
    <w:rsid w:val="00C02B71"/>
    <w:rsid w:val="00C03921"/>
    <w:rsid w:val="00C03A13"/>
    <w:rsid w:val="00C04202"/>
    <w:rsid w:val="00C047F9"/>
    <w:rsid w:val="00C04A85"/>
    <w:rsid w:val="00C05742"/>
    <w:rsid w:val="00C06108"/>
    <w:rsid w:val="00C07F61"/>
    <w:rsid w:val="00C10035"/>
    <w:rsid w:val="00C11625"/>
    <w:rsid w:val="00C1413C"/>
    <w:rsid w:val="00C15AC3"/>
    <w:rsid w:val="00C21722"/>
    <w:rsid w:val="00C221F2"/>
    <w:rsid w:val="00C24663"/>
    <w:rsid w:val="00C2475C"/>
    <w:rsid w:val="00C249AE"/>
    <w:rsid w:val="00C26909"/>
    <w:rsid w:val="00C278E1"/>
    <w:rsid w:val="00C31174"/>
    <w:rsid w:val="00C318E9"/>
    <w:rsid w:val="00C32715"/>
    <w:rsid w:val="00C33B49"/>
    <w:rsid w:val="00C34008"/>
    <w:rsid w:val="00C35A17"/>
    <w:rsid w:val="00C42428"/>
    <w:rsid w:val="00C42559"/>
    <w:rsid w:val="00C452BD"/>
    <w:rsid w:val="00C47C65"/>
    <w:rsid w:val="00C534E7"/>
    <w:rsid w:val="00C5438E"/>
    <w:rsid w:val="00C54A9B"/>
    <w:rsid w:val="00C60C87"/>
    <w:rsid w:val="00C61DF9"/>
    <w:rsid w:val="00C61FC4"/>
    <w:rsid w:val="00C64263"/>
    <w:rsid w:val="00C6572C"/>
    <w:rsid w:val="00C6602D"/>
    <w:rsid w:val="00C71712"/>
    <w:rsid w:val="00C71EEF"/>
    <w:rsid w:val="00C729AD"/>
    <w:rsid w:val="00C741C4"/>
    <w:rsid w:val="00C74751"/>
    <w:rsid w:val="00C75A42"/>
    <w:rsid w:val="00C75C4C"/>
    <w:rsid w:val="00C7602E"/>
    <w:rsid w:val="00C77440"/>
    <w:rsid w:val="00C77B71"/>
    <w:rsid w:val="00C82CFA"/>
    <w:rsid w:val="00C840D3"/>
    <w:rsid w:val="00C84698"/>
    <w:rsid w:val="00C854D2"/>
    <w:rsid w:val="00C8635D"/>
    <w:rsid w:val="00C904BE"/>
    <w:rsid w:val="00C912C9"/>
    <w:rsid w:val="00CA1598"/>
    <w:rsid w:val="00CA248D"/>
    <w:rsid w:val="00CA347C"/>
    <w:rsid w:val="00CA40CE"/>
    <w:rsid w:val="00CA763E"/>
    <w:rsid w:val="00CA7DCD"/>
    <w:rsid w:val="00CB0489"/>
    <w:rsid w:val="00CB267E"/>
    <w:rsid w:val="00CB317C"/>
    <w:rsid w:val="00CB4736"/>
    <w:rsid w:val="00CB5FA1"/>
    <w:rsid w:val="00CB69F8"/>
    <w:rsid w:val="00CB6A09"/>
    <w:rsid w:val="00CB724D"/>
    <w:rsid w:val="00CC0175"/>
    <w:rsid w:val="00CC37BF"/>
    <w:rsid w:val="00CC54E4"/>
    <w:rsid w:val="00CD02F9"/>
    <w:rsid w:val="00CD2253"/>
    <w:rsid w:val="00CD47DE"/>
    <w:rsid w:val="00CE0496"/>
    <w:rsid w:val="00CE0C51"/>
    <w:rsid w:val="00CE1CBC"/>
    <w:rsid w:val="00CE3B9A"/>
    <w:rsid w:val="00CE3BFE"/>
    <w:rsid w:val="00CE4057"/>
    <w:rsid w:val="00CE416B"/>
    <w:rsid w:val="00CE4872"/>
    <w:rsid w:val="00CE4C56"/>
    <w:rsid w:val="00CF0F9A"/>
    <w:rsid w:val="00CF1497"/>
    <w:rsid w:val="00CF2504"/>
    <w:rsid w:val="00CF263A"/>
    <w:rsid w:val="00CF2C8A"/>
    <w:rsid w:val="00CF3063"/>
    <w:rsid w:val="00CF320C"/>
    <w:rsid w:val="00CF42AE"/>
    <w:rsid w:val="00CF6A8C"/>
    <w:rsid w:val="00D04366"/>
    <w:rsid w:val="00D04599"/>
    <w:rsid w:val="00D05979"/>
    <w:rsid w:val="00D05F1E"/>
    <w:rsid w:val="00D062C7"/>
    <w:rsid w:val="00D06521"/>
    <w:rsid w:val="00D071B3"/>
    <w:rsid w:val="00D10BCA"/>
    <w:rsid w:val="00D150E5"/>
    <w:rsid w:val="00D157FC"/>
    <w:rsid w:val="00D17D7A"/>
    <w:rsid w:val="00D20256"/>
    <w:rsid w:val="00D24330"/>
    <w:rsid w:val="00D2549D"/>
    <w:rsid w:val="00D258F4"/>
    <w:rsid w:val="00D269A8"/>
    <w:rsid w:val="00D3021A"/>
    <w:rsid w:val="00D306F1"/>
    <w:rsid w:val="00D32B9E"/>
    <w:rsid w:val="00D33F26"/>
    <w:rsid w:val="00D365E3"/>
    <w:rsid w:val="00D41C28"/>
    <w:rsid w:val="00D43224"/>
    <w:rsid w:val="00D432C3"/>
    <w:rsid w:val="00D43563"/>
    <w:rsid w:val="00D43B6F"/>
    <w:rsid w:val="00D44547"/>
    <w:rsid w:val="00D46CA8"/>
    <w:rsid w:val="00D478C3"/>
    <w:rsid w:val="00D51269"/>
    <w:rsid w:val="00D5134F"/>
    <w:rsid w:val="00D52A42"/>
    <w:rsid w:val="00D53E19"/>
    <w:rsid w:val="00D53F3A"/>
    <w:rsid w:val="00D54857"/>
    <w:rsid w:val="00D569A6"/>
    <w:rsid w:val="00D56B89"/>
    <w:rsid w:val="00D6084A"/>
    <w:rsid w:val="00D614CD"/>
    <w:rsid w:val="00D62B4C"/>
    <w:rsid w:val="00D62E6C"/>
    <w:rsid w:val="00D63233"/>
    <w:rsid w:val="00D64C54"/>
    <w:rsid w:val="00D66AFB"/>
    <w:rsid w:val="00D7075F"/>
    <w:rsid w:val="00D72A2C"/>
    <w:rsid w:val="00D72E62"/>
    <w:rsid w:val="00D7337C"/>
    <w:rsid w:val="00D73FD6"/>
    <w:rsid w:val="00D74D70"/>
    <w:rsid w:val="00D75B26"/>
    <w:rsid w:val="00D762B4"/>
    <w:rsid w:val="00D76574"/>
    <w:rsid w:val="00D80508"/>
    <w:rsid w:val="00D81E49"/>
    <w:rsid w:val="00D83E62"/>
    <w:rsid w:val="00D87194"/>
    <w:rsid w:val="00D90D83"/>
    <w:rsid w:val="00D9158E"/>
    <w:rsid w:val="00D93A06"/>
    <w:rsid w:val="00D94B7C"/>
    <w:rsid w:val="00D96B07"/>
    <w:rsid w:val="00D97910"/>
    <w:rsid w:val="00D97AE0"/>
    <w:rsid w:val="00DA04F9"/>
    <w:rsid w:val="00DA2161"/>
    <w:rsid w:val="00DA384C"/>
    <w:rsid w:val="00DA42F9"/>
    <w:rsid w:val="00DA73A7"/>
    <w:rsid w:val="00DA7C1A"/>
    <w:rsid w:val="00DB1A43"/>
    <w:rsid w:val="00DB1F85"/>
    <w:rsid w:val="00DB3725"/>
    <w:rsid w:val="00DC0732"/>
    <w:rsid w:val="00DC163B"/>
    <w:rsid w:val="00DC2DE4"/>
    <w:rsid w:val="00DC2DEE"/>
    <w:rsid w:val="00DC2FB2"/>
    <w:rsid w:val="00DC450D"/>
    <w:rsid w:val="00DC4877"/>
    <w:rsid w:val="00DC4F8C"/>
    <w:rsid w:val="00DC62EB"/>
    <w:rsid w:val="00DC676E"/>
    <w:rsid w:val="00DC74D3"/>
    <w:rsid w:val="00DD26E3"/>
    <w:rsid w:val="00DD522E"/>
    <w:rsid w:val="00DD614E"/>
    <w:rsid w:val="00DD62F9"/>
    <w:rsid w:val="00DD65E6"/>
    <w:rsid w:val="00DD74AF"/>
    <w:rsid w:val="00DD787A"/>
    <w:rsid w:val="00DE0CF9"/>
    <w:rsid w:val="00DE1064"/>
    <w:rsid w:val="00DE176B"/>
    <w:rsid w:val="00DE31DD"/>
    <w:rsid w:val="00DE367F"/>
    <w:rsid w:val="00DE41F6"/>
    <w:rsid w:val="00DE5FA5"/>
    <w:rsid w:val="00DE6976"/>
    <w:rsid w:val="00DE7765"/>
    <w:rsid w:val="00DF0ADC"/>
    <w:rsid w:val="00DF29C0"/>
    <w:rsid w:val="00DF301E"/>
    <w:rsid w:val="00DF3212"/>
    <w:rsid w:val="00DF3ED3"/>
    <w:rsid w:val="00DF5EEB"/>
    <w:rsid w:val="00DF5FF4"/>
    <w:rsid w:val="00DF70A8"/>
    <w:rsid w:val="00DF7475"/>
    <w:rsid w:val="00DF7E22"/>
    <w:rsid w:val="00E02248"/>
    <w:rsid w:val="00E026FC"/>
    <w:rsid w:val="00E03967"/>
    <w:rsid w:val="00E04DFC"/>
    <w:rsid w:val="00E102C8"/>
    <w:rsid w:val="00E1272B"/>
    <w:rsid w:val="00E1295A"/>
    <w:rsid w:val="00E12C5B"/>
    <w:rsid w:val="00E13FB4"/>
    <w:rsid w:val="00E15AB8"/>
    <w:rsid w:val="00E15CFD"/>
    <w:rsid w:val="00E15DE6"/>
    <w:rsid w:val="00E17BEE"/>
    <w:rsid w:val="00E17D18"/>
    <w:rsid w:val="00E231B6"/>
    <w:rsid w:val="00E2665C"/>
    <w:rsid w:val="00E277EA"/>
    <w:rsid w:val="00E27895"/>
    <w:rsid w:val="00E27D70"/>
    <w:rsid w:val="00E308BA"/>
    <w:rsid w:val="00E34898"/>
    <w:rsid w:val="00E3571C"/>
    <w:rsid w:val="00E36A27"/>
    <w:rsid w:val="00E36BDA"/>
    <w:rsid w:val="00E372DB"/>
    <w:rsid w:val="00E41183"/>
    <w:rsid w:val="00E4166E"/>
    <w:rsid w:val="00E416C4"/>
    <w:rsid w:val="00E44E88"/>
    <w:rsid w:val="00E44FD3"/>
    <w:rsid w:val="00E469C1"/>
    <w:rsid w:val="00E50F67"/>
    <w:rsid w:val="00E526B3"/>
    <w:rsid w:val="00E5379C"/>
    <w:rsid w:val="00E54549"/>
    <w:rsid w:val="00E54595"/>
    <w:rsid w:val="00E54F12"/>
    <w:rsid w:val="00E56E29"/>
    <w:rsid w:val="00E625B1"/>
    <w:rsid w:val="00E62BA8"/>
    <w:rsid w:val="00E62C91"/>
    <w:rsid w:val="00E62D72"/>
    <w:rsid w:val="00E64A48"/>
    <w:rsid w:val="00E655C5"/>
    <w:rsid w:val="00E65B65"/>
    <w:rsid w:val="00E70954"/>
    <w:rsid w:val="00E70E0C"/>
    <w:rsid w:val="00E7224D"/>
    <w:rsid w:val="00E73105"/>
    <w:rsid w:val="00E7351E"/>
    <w:rsid w:val="00E74477"/>
    <w:rsid w:val="00E74499"/>
    <w:rsid w:val="00E756A0"/>
    <w:rsid w:val="00E77694"/>
    <w:rsid w:val="00E81EDA"/>
    <w:rsid w:val="00E84EB6"/>
    <w:rsid w:val="00E85B4D"/>
    <w:rsid w:val="00E86275"/>
    <w:rsid w:val="00E86310"/>
    <w:rsid w:val="00E86457"/>
    <w:rsid w:val="00E86C17"/>
    <w:rsid w:val="00E877E2"/>
    <w:rsid w:val="00E928C8"/>
    <w:rsid w:val="00E94CFF"/>
    <w:rsid w:val="00E95BF4"/>
    <w:rsid w:val="00E97442"/>
    <w:rsid w:val="00E977FD"/>
    <w:rsid w:val="00EA430D"/>
    <w:rsid w:val="00EA5B04"/>
    <w:rsid w:val="00EA6EC2"/>
    <w:rsid w:val="00EA6FFB"/>
    <w:rsid w:val="00EB08FE"/>
    <w:rsid w:val="00EB1B04"/>
    <w:rsid w:val="00EB2252"/>
    <w:rsid w:val="00EB29E3"/>
    <w:rsid w:val="00EB3052"/>
    <w:rsid w:val="00EB75BC"/>
    <w:rsid w:val="00EB7F06"/>
    <w:rsid w:val="00EC7FC2"/>
    <w:rsid w:val="00ED033B"/>
    <w:rsid w:val="00ED377D"/>
    <w:rsid w:val="00ED3975"/>
    <w:rsid w:val="00ED45A4"/>
    <w:rsid w:val="00ED7D7F"/>
    <w:rsid w:val="00EE0B3D"/>
    <w:rsid w:val="00EE1A00"/>
    <w:rsid w:val="00EE1F0F"/>
    <w:rsid w:val="00EE2923"/>
    <w:rsid w:val="00EE79E2"/>
    <w:rsid w:val="00EF0119"/>
    <w:rsid w:val="00EF026F"/>
    <w:rsid w:val="00EF0E00"/>
    <w:rsid w:val="00EF1E4C"/>
    <w:rsid w:val="00EF20B0"/>
    <w:rsid w:val="00EF3B0C"/>
    <w:rsid w:val="00EF6BA7"/>
    <w:rsid w:val="00F03EB9"/>
    <w:rsid w:val="00F06204"/>
    <w:rsid w:val="00F0644B"/>
    <w:rsid w:val="00F10FAE"/>
    <w:rsid w:val="00F112AA"/>
    <w:rsid w:val="00F125F2"/>
    <w:rsid w:val="00F13697"/>
    <w:rsid w:val="00F14828"/>
    <w:rsid w:val="00F14E68"/>
    <w:rsid w:val="00F1508A"/>
    <w:rsid w:val="00F17438"/>
    <w:rsid w:val="00F22CB0"/>
    <w:rsid w:val="00F25C04"/>
    <w:rsid w:val="00F2674A"/>
    <w:rsid w:val="00F30051"/>
    <w:rsid w:val="00F3020B"/>
    <w:rsid w:val="00F3220A"/>
    <w:rsid w:val="00F33102"/>
    <w:rsid w:val="00F345F1"/>
    <w:rsid w:val="00F360C1"/>
    <w:rsid w:val="00F361EF"/>
    <w:rsid w:val="00F37848"/>
    <w:rsid w:val="00F41350"/>
    <w:rsid w:val="00F46355"/>
    <w:rsid w:val="00F502EF"/>
    <w:rsid w:val="00F502FC"/>
    <w:rsid w:val="00F51610"/>
    <w:rsid w:val="00F520A0"/>
    <w:rsid w:val="00F5272E"/>
    <w:rsid w:val="00F53284"/>
    <w:rsid w:val="00F53D7A"/>
    <w:rsid w:val="00F54644"/>
    <w:rsid w:val="00F54F7A"/>
    <w:rsid w:val="00F55A50"/>
    <w:rsid w:val="00F56FD0"/>
    <w:rsid w:val="00F600AE"/>
    <w:rsid w:val="00F615A2"/>
    <w:rsid w:val="00F62465"/>
    <w:rsid w:val="00F62BFE"/>
    <w:rsid w:val="00F62E89"/>
    <w:rsid w:val="00F660EE"/>
    <w:rsid w:val="00F6632A"/>
    <w:rsid w:val="00F67276"/>
    <w:rsid w:val="00F70813"/>
    <w:rsid w:val="00F710EB"/>
    <w:rsid w:val="00F714A5"/>
    <w:rsid w:val="00F722AA"/>
    <w:rsid w:val="00F728DA"/>
    <w:rsid w:val="00F72D45"/>
    <w:rsid w:val="00F742A3"/>
    <w:rsid w:val="00F76E9F"/>
    <w:rsid w:val="00F7706D"/>
    <w:rsid w:val="00F800DF"/>
    <w:rsid w:val="00F802E6"/>
    <w:rsid w:val="00F808B1"/>
    <w:rsid w:val="00F815EA"/>
    <w:rsid w:val="00F82354"/>
    <w:rsid w:val="00F8256B"/>
    <w:rsid w:val="00F84767"/>
    <w:rsid w:val="00F86576"/>
    <w:rsid w:val="00F86C4B"/>
    <w:rsid w:val="00F91408"/>
    <w:rsid w:val="00F94DB9"/>
    <w:rsid w:val="00F95324"/>
    <w:rsid w:val="00F97CA4"/>
    <w:rsid w:val="00FA4D82"/>
    <w:rsid w:val="00FB0AD8"/>
    <w:rsid w:val="00FB0B1B"/>
    <w:rsid w:val="00FB21CB"/>
    <w:rsid w:val="00FB3A2F"/>
    <w:rsid w:val="00FB3CCA"/>
    <w:rsid w:val="00FB429A"/>
    <w:rsid w:val="00FB4C63"/>
    <w:rsid w:val="00FB5C41"/>
    <w:rsid w:val="00FB7E8B"/>
    <w:rsid w:val="00FC0565"/>
    <w:rsid w:val="00FC073A"/>
    <w:rsid w:val="00FC28EF"/>
    <w:rsid w:val="00FC3011"/>
    <w:rsid w:val="00FC5C32"/>
    <w:rsid w:val="00FC5FFA"/>
    <w:rsid w:val="00FC64C9"/>
    <w:rsid w:val="00FC76DF"/>
    <w:rsid w:val="00FC7D31"/>
    <w:rsid w:val="00FD3773"/>
    <w:rsid w:val="00FD636A"/>
    <w:rsid w:val="00FD6D88"/>
    <w:rsid w:val="00FE20A3"/>
    <w:rsid w:val="00FE607A"/>
    <w:rsid w:val="00FE77A5"/>
    <w:rsid w:val="00FF11F1"/>
    <w:rsid w:val="00FF2A12"/>
    <w:rsid w:val="00FF6325"/>
    <w:rsid w:val="00FF76CE"/>
    <w:rsid w:val="00FF77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EE5DB22-CF86-48EA-B258-241CB457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67E"/>
    <w:rPr>
      <w:sz w:val="24"/>
      <w:szCs w:val="24"/>
      <w:lang w:val="es-ES" w:eastAsia="es-ES"/>
    </w:rPr>
  </w:style>
  <w:style w:type="paragraph" w:styleId="Ttulo1">
    <w:name w:val="heading 1"/>
    <w:basedOn w:val="Normal"/>
    <w:next w:val="Normal"/>
    <w:link w:val="Ttulo1Car"/>
    <w:qFormat/>
    <w:rsid w:val="00CB267E"/>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qFormat/>
    <w:rsid w:val="00CB267E"/>
    <w:pPr>
      <w:keepNext/>
      <w:ind w:right="-658"/>
      <w:outlineLvl w:val="1"/>
    </w:pPr>
    <w:rPr>
      <w:rFonts w:ascii="Arial" w:hAnsi="Arial"/>
      <w:b/>
      <w:sz w:val="18"/>
      <w:szCs w:val="20"/>
    </w:rPr>
  </w:style>
  <w:style w:type="paragraph" w:styleId="Ttulo3">
    <w:name w:val="heading 3"/>
    <w:basedOn w:val="Normal"/>
    <w:next w:val="Normal"/>
    <w:link w:val="Ttulo3Car"/>
    <w:semiHidden/>
    <w:unhideWhenUsed/>
    <w:qFormat/>
    <w:rsid w:val="00CB267E"/>
    <w:pPr>
      <w:keepNext/>
      <w:keepLines/>
      <w:spacing w:before="200"/>
      <w:outlineLvl w:val="2"/>
    </w:pPr>
    <w:rPr>
      <w:rFonts w:ascii="Cambria" w:hAnsi="Cambria"/>
      <w:b/>
      <w:bCs/>
      <w:color w:val="4F81BD"/>
    </w:rPr>
  </w:style>
  <w:style w:type="paragraph" w:styleId="Ttulo6">
    <w:name w:val="heading 6"/>
    <w:basedOn w:val="Normal"/>
    <w:next w:val="Normal"/>
    <w:link w:val="Ttulo6Car"/>
    <w:qFormat/>
    <w:rsid w:val="00CB267E"/>
    <w:pPr>
      <w:keepNext/>
      <w:outlineLvl w:val="5"/>
    </w:pPr>
    <w:rPr>
      <w:rFonts w:ascii="Arial" w:hAnsi="Arial"/>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2665C"/>
    <w:pPr>
      <w:tabs>
        <w:tab w:val="center" w:pos="4320"/>
        <w:tab w:val="right" w:pos="8640"/>
      </w:tabs>
    </w:pPr>
  </w:style>
  <w:style w:type="paragraph" w:styleId="Piedepgina">
    <w:name w:val="footer"/>
    <w:basedOn w:val="Normal"/>
    <w:link w:val="PiedepginaCar"/>
    <w:rsid w:val="00E2665C"/>
    <w:pPr>
      <w:tabs>
        <w:tab w:val="center" w:pos="4320"/>
        <w:tab w:val="right" w:pos="8640"/>
      </w:tabs>
    </w:pPr>
  </w:style>
  <w:style w:type="character" w:styleId="Nmerodepgina">
    <w:name w:val="page number"/>
    <w:basedOn w:val="Fuentedeprrafopredeter"/>
    <w:rsid w:val="000F42BC"/>
  </w:style>
  <w:style w:type="table" w:styleId="Tablaconcuadrcula">
    <w:name w:val="Table Grid"/>
    <w:basedOn w:val="Tablanormal"/>
    <w:uiPriority w:val="59"/>
    <w:rsid w:val="00183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comentario">
    <w:name w:val="annotation text"/>
    <w:basedOn w:val="Normal"/>
    <w:link w:val="TextocomentarioCar"/>
    <w:semiHidden/>
    <w:rsid w:val="00E1272B"/>
    <w:rPr>
      <w:sz w:val="20"/>
      <w:szCs w:val="20"/>
    </w:rPr>
  </w:style>
  <w:style w:type="character" w:customStyle="1" w:styleId="EncabezadoCar">
    <w:name w:val="Encabezado Car"/>
    <w:basedOn w:val="Fuentedeprrafopredeter"/>
    <w:link w:val="Encabezado"/>
    <w:rsid w:val="007B15B5"/>
    <w:rPr>
      <w:sz w:val="24"/>
      <w:szCs w:val="24"/>
    </w:rPr>
  </w:style>
  <w:style w:type="character" w:customStyle="1" w:styleId="PiedepginaCar">
    <w:name w:val="Pie de página Car"/>
    <w:basedOn w:val="Fuentedeprrafopredeter"/>
    <w:link w:val="Piedepgina"/>
    <w:rsid w:val="007B15B5"/>
    <w:rPr>
      <w:sz w:val="24"/>
      <w:szCs w:val="24"/>
    </w:rPr>
  </w:style>
  <w:style w:type="character" w:customStyle="1" w:styleId="Ttulo1Car">
    <w:name w:val="Título 1 Car"/>
    <w:basedOn w:val="Fuentedeprrafopredeter"/>
    <w:link w:val="Ttulo1"/>
    <w:rsid w:val="00CB267E"/>
    <w:rPr>
      <w:rFonts w:ascii="Cambria" w:eastAsia="Times New Roman" w:hAnsi="Cambria" w:cs="Times New Roman"/>
      <w:b/>
      <w:bCs/>
      <w:kern w:val="32"/>
      <w:sz w:val="32"/>
      <w:szCs w:val="32"/>
    </w:rPr>
  </w:style>
  <w:style w:type="paragraph" w:styleId="Textoindependiente">
    <w:name w:val="Body Text"/>
    <w:basedOn w:val="Normal"/>
    <w:link w:val="TextoindependienteCar"/>
    <w:rsid w:val="006F3820"/>
    <w:pPr>
      <w:jc w:val="both"/>
    </w:pPr>
    <w:rPr>
      <w:rFonts w:ascii="Lucida Sans Unicode" w:hAnsi="Lucida Sans Unicode" w:cs="Lucida Sans Unicode"/>
    </w:rPr>
  </w:style>
  <w:style w:type="character" w:customStyle="1" w:styleId="TextoindependienteCar">
    <w:name w:val="Texto independiente Car"/>
    <w:basedOn w:val="Fuentedeprrafopredeter"/>
    <w:link w:val="Textoindependiente"/>
    <w:rsid w:val="006F3820"/>
    <w:rPr>
      <w:rFonts w:ascii="Lucida Sans Unicode" w:hAnsi="Lucida Sans Unicode" w:cs="Lucida Sans Unicode"/>
      <w:sz w:val="24"/>
      <w:szCs w:val="24"/>
    </w:rPr>
  </w:style>
  <w:style w:type="paragraph" w:styleId="Prrafodelista">
    <w:name w:val="List Paragraph"/>
    <w:basedOn w:val="Normal"/>
    <w:uiPriority w:val="34"/>
    <w:qFormat/>
    <w:rsid w:val="00CB267E"/>
    <w:pPr>
      <w:ind w:left="708"/>
    </w:pPr>
  </w:style>
  <w:style w:type="paragraph" w:styleId="Textodeglobo">
    <w:name w:val="Balloon Text"/>
    <w:basedOn w:val="Normal"/>
    <w:link w:val="TextodegloboCar"/>
    <w:rsid w:val="002E5D85"/>
    <w:rPr>
      <w:rFonts w:ascii="Tahoma" w:hAnsi="Tahoma" w:cs="Tahoma"/>
      <w:sz w:val="16"/>
      <w:szCs w:val="16"/>
    </w:rPr>
  </w:style>
  <w:style w:type="character" w:customStyle="1" w:styleId="TextodegloboCar">
    <w:name w:val="Texto de globo Car"/>
    <w:basedOn w:val="Fuentedeprrafopredeter"/>
    <w:link w:val="Textodeglobo"/>
    <w:rsid w:val="002E5D85"/>
    <w:rPr>
      <w:rFonts w:ascii="Tahoma" w:hAnsi="Tahoma" w:cs="Tahoma"/>
      <w:sz w:val="16"/>
      <w:szCs w:val="16"/>
    </w:rPr>
  </w:style>
  <w:style w:type="paragraph" w:customStyle="1" w:styleId="Default">
    <w:name w:val="Default"/>
    <w:rsid w:val="003717F1"/>
    <w:pPr>
      <w:autoSpaceDE w:val="0"/>
      <w:autoSpaceDN w:val="0"/>
      <w:adjustRightInd w:val="0"/>
    </w:pPr>
    <w:rPr>
      <w:rFonts w:ascii="Arial" w:hAnsi="Arial" w:cs="Arial"/>
      <w:b/>
      <w:bCs/>
      <w:color w:val="000000"/>
      <w:sz w:val="24"/>
      <w:szCs w:val="24"/>
      <w:lang w:val="es-ES" w:eastAsia="es-ES"/>
    </w:rPr>
  </w:style>
  <w:style w:type="character" w:customStyle="1" w:styleId="Ttulo6Car">
    <w:name w:val="Título 6 Car"/>
    <w:basedOn w:val="Fuentedeprrafopredeter"/>
    <w:link w:val="Ttulo6"/>
    <w:rsid w:val="00CB267E"/>
    <w:rPr>
      <w:rFonts w:ascii="Arial" w:hAnsi="Arial"/>
      <w:b/>
      <w:sz w:val="22"/>
    </w:rPr>
  </w:style>
  <w:style w:type="paragraph" w:styleId="TDC1">
    <w:name w:val="toc 1"/>
    <w:basedOn w:val="Normal"/>
    <w:next w:val="Normal"/>
    <w:autoRedefine/>
    <w:uiPriority w:val="39"/>
    <w:qFormat/>
    <w:rsid w:val="00CB267E"/>
    <w:pPr>
      <w:tabs>
        <w:tab w:val="left" w:pos="1134"/>
        <w:tab w:val="right" w:leader="dot" w:pos="8828"/>
      </w:tabs>
      <w:spacing w:before="360"/>
    </w:pPr>
    <w:rPr>
      <w:rFonts w:ascii="Cambria" w:hAnsi="Cambria"/>
      <w:b/>
      <w:bCs/>
      <w:caps/>
    </w:rPr>
  </w:style>
  <w:style w:type="paragraph" w:styleId="TDC2">
    <w:name w:val="toc 2"/>
    <w:basedOn w:val="Normal"/>
    <w:next w:val="Normal"/>
    <w:autoRedefine/>
    <w:uiPriority w:val="39"/>
    <w:qFormat/>
    <w:rsid w:val="008E540B"/>
    <w:pPr>
      <w:tabs>
        <w:tab w:val="left" w:pos="1134"/>
        <w:tab w:val="right" w:leader="dot" w:pos="8828"/>
      </w:tabs>
      <w:spacing w:before="40"/>
    </w:pPr>
    <w:rPr>
      <w:rFonts w:ascii="Calibri" w:hAnsi="Calibri" w:cs="Calibri"/>
      <w:b/>
      <w:bCs/>
      <w:sz w:val="20"/>
      <w:szCs w:val="20"/>
    </w:rPr>
  </w:style>
  <w:style w:type="paragraph" w:styleId="TDC3">
    <w:name w:val="toc 3"/>
    <w:basedOn w:val="Normal"/>
    <w:next w:val="Normal"/>
    <w:autoRedefine/>
    <w:uiPriority w:val="39"/>
    <w:rsid w:val="00CB267E"/>
    <w:pPr>
      <w:tabs>
        <w:tab w:val="left" w:pos="720"/>
        <w:tab w:val="right" w:leader="dot" w:pos="8828"/>
      </w:tabs>
      <w:ind w:left="240"/>
    </w:pPr>
    <w:rPr>
      <w:rFonts w:ascii="Calibri" w:hAnsi="Calibri" w:cs="Calibri"/>
      <w:sz w:val="20"/>
      <w:szCs w:val="20"/>
    </w:rPr>
  </w:style>
  <w:style w:type="paragraph" w:styleId="TDC4">
    <w:name w:val="toc 4"/>
    <w:basedOn w:val="Normal"/>
    <w:next w:val="Normal"/>
    <w:autoRedefine/>
    <w:rsid w:val="0066209E"/>
    <w:pPr>
      <w:ind w:left="480"/>
    </w:pPr>
    <w:rPr>
      <w:rFonts w:ascii="Calibri" w:hAnsi="Calibri" w:cs="Calibri"/>
      <w:sz w:val="20"/>
      <w:szCs w:val="20"/>
    </w:rPr>
  </w:style>
  <w:style w:type="paragraph" w:styleId="TDC5">
    <w:name w:val="toc 5"/>
    <w:basedOn w:val="Normal"/>
    <w:next w:val="Normal"/>
    <w:autoRedefine/>
    <w:rsid w:val="0066209E"/>
    <w:pPr>
      <w:ind w:left="720"/>
    </w:pPr>
    <w:rPr>
      <w:rFonts w:ascii="Calibri" w:hAnsi="Calibri" w:cs="Calibri"/>
      <w:sz w:val="20"/>
      <w:szCs w:val="20"/>
    </w:rPr>
  </w:style>
  <w:style w:type="paragraph" w:styleId="TDC6">
    <w:name w:val="toc 6"/>
    <w:basedOn w:val="Normal"/>
    <w:next w:val="Normal"/>
    <w:autoRedefine/>
    <w:rsid w:val="0066209E"/>
    <w:pPr>
      <w:ind w:left="960"/>
    </w:pPr>
    <w:rPr>
      <w:rFonts w:ascii="Calibri" w:hAnsi="Calibri" w:cs="Calibri"/>
      <w:sz w:val="20"/>
      <w:szCs w:val="20"/>
    </w:rPr>
  </w:style>
  <w:style w:type="paragraph" w:styleId="TDC7">
    <w:name w:val="toc 7"/>
    <w:basedOn w:val="Normal"/>
    <w:next w:val="Normal"/>
    <w:autoRedefine/>
    <w:rsid w:val="0066209E"/>
    <w:pPr>
      <w:ind w:left="1200"/>
    </w:pPr>
    <w:rPr>
      <w:rFonts w:ascii="Calibri" w:hAnsi="Calibri" w:cs="Calibri"/>
      <w:sz w:val="20"/>
      <w:szCs w:val="20"/>
    </w:rPr>
  </w:style>
  <w:style w:type="paragraph" w:styleId="TDC8">
    <w:name w:val="toc 8"/>
    <w:basedOn w:val="Normal"/>
    <w:next w:val="Normal"/>
    <w:autoRedefine/>
    <w:rsid w:val="0066209E"/>
    <w:pPr>
      <w:ind w:left="1440"/>
    </w:pPr>
    <w:rPr>
      <w:rFonts w:ascii="Calibri" w:hAnsi="Calibri" w:cs="Calibri"/>
      <w:sz w:val="20"/>
      <w:szCs w:val="20"/>
    </w:rPr>
  </w:style>
  <w:style w:type="paragraph" w:styleId="TDC9">
    <w:name w:val="toc 9"/>
    <w:basedOn w:val="Normal"/>
    <w:next w:val="Normal"/>
    <w:autoRedefine/>
    <w:rsid w:val="0066209E"/>
    <w:pPr>
      <w:ind w:left="1680"/>
    </w:pPr>
    <w:rPr>
      <w:rFonts w:ascii="Calibri" w:hAnsi="Calibri" w:cs="Calibri"/>
      <w:sz w:val="20"/>
      <w:szCs w:val="20"/>
    </w:rPr>
  </w:style>
  <w:style w:type="paragraph" w:styleId="Textoindependiente3">
    <w:name w:val="Body Text 3"/>
    <w:basedOn w:val="Normal"/>
    <w:link w:val="Textoindependiente3Car"/>
    <w:rsid w:val="00846BC4"/>
    <w:pPr>
      <w:tabs>
        <w:tab w:val="left" w:pos="709"/>
      </w:tabs>
      <w:spacing w:before="120" w:after="120"/>
      <w:outlineLvl w:val="0"/>
    </w:pPr>
    <w:rPr>
      <w:rFonts w:ascii="Tahoma" w:hAnsi="Tahoma" w:cs="Tahoma"/>
      <w:sz w:val="22"/>
      <w:szCs w:val="22"/>
      <w:lang w:val="es-CO"/>
    </w:rPr>
  </w:style>
  <w:style w:type="character" w:customStyle="1" w:styleId="Textoindependiente3Car">
    <w:name w:val="Texto independiente 3 Car"/>
    <w:basedOn w:val="Fuentedeprrafopredeter"/>
    <w:link w:val="Textoindependiente3"/>
    <w:rsid w:val="00846BC4"/>
    <w:rPr>
      <w:rFonts w:ascii="Tahoma" w:hAnsi="Tahoma" w:cs="Tahoma"/>
      <w:sz w:val="22"/>
      <w:szCs w:val="22"/>
      <w:lang w:val="es-CO"/>
    </w:rPr>
  </w:style>
  <w:style w:type="paragraph" w:customStyle="1" w:styleId="Estilo1">
    <w:name w:val="Estilo1"/>
    <w:basedOn w:val="TDC9"/>
    <w:qFormat/>
    <w:rsid w:val="00CB267E"/>
    <w:pPr>
      <w:numPr>
        <w:numId w:val="21"/>
      </w:numPr>
      <w:autoSpaceDE w:val="0"/>
      <w:autoSpaceDN w:val="0"/>
      <w:adjustRightInd w:val="0"/>
      <w:spacing w:before="120" w:after="120"/>
      <w:jc w:val="both"/>
    </w:pPr>
    <w:rPr>
      <w:rFonts w:ascii="Tahoma" w:hAnsi="Tahoma" w:cs="Tahoma"/>
      <w:b/>
      <w:sz w:val="22"/>
      <w:szCs w:val="22"/>
    </w:rPr>
  </w:style>
  <w:style w:type="character" w:customStyle="1" w:styleId="TextocomentarioCar">
    <w:name w:val="Texto comentario Car"/>
    <w:basedOn w:val="Fuentedeprrafopredeter"/>
    <w:link w:val="Textocomentario"/>
    <w:semiHidden/>
    <w:rsid w:val="00D64C54"/>
  </w:style>
  <w:style w:type="paragraph" w:styleId="TtulodeTDC">
    <w:name w:val="TOC Heading"/>
    <w:basedOn w:val="Ttulo1"/>
    <w:next w:val="Normal"/>
    <w:uiPriority w:val="39"/>
    <w:semiHidden/>
    <w:unhideWhenUsed/>
    <w:qFormat/>
    <w:rsid w:val="00CB267E"/>
    <w:pPr>
      <w:keepLines/>
      <w:spacing w:before="480" w:after="0" w:line="276" w:lineRule="auto"/>
      <w:outlineLvl w:val="9"/>
    </w:pPr>
    <w:rPr>
      <w:color w:val="365F91"/>
      <w:kern w:val="0"/>
      <w:sz w:val="28"/>
      <w:szCs w:val="28"/>
      <w:lang w:eastAsia="en-US"/>
    </w:rPr>
  </w:style>
  <w:style w:type="character" w:styleId="Hipervnculo">
    <w:name w:val="Hyperlink"/>
    <w:basedOn w:val="Fuentedeprrafopredeter"/>
    <w:uiPriority w:val="99"/>
    <w:unhideWhenUsed/>
    <w:rsid w:val="00D64C54"/>
    <w:rPr>
      <w:color w:val="0000FF"/>
      <w:u w:val="single"/>
    </w:rPr>
  </w:style>
  <w:style w:type="paragraph" w:customStyle="1" w:styleId="Estilo2">
    <w:name w:val="Estilo2"/>
    <w:basedOn w:val="Normal"/>
    <w:autoRedefine/>
    <w:qFormat/>
    <w:rsid w:val="00C84698"/>
    <w:pPr>
      <w:spacing w:before="120" w:after="40"/>
      <w:jc w:val="both"/>
    </w:pPr>
    <w:rPr>
      <w:rFonts w:ascii="Tahoma" w:hAnsi="Tahoma"/>
      <w:sz w:val="20"/>
    </w:rPr>
  </w:style>
  <w:style w:type="paragraph" w:styleId="Subttulo">
    <w:name w:val="Subtitle"/>
    <w:basedOn w:val="Normal"/>
    <w:next w:val="Normal"/>
    <w:link w:val="SubttuloCar"/>
    <w:qFormat/>
    <w:rsid w:val="00CB267E"/>
    <w:pPr>
      <w:spacing w:after="60"/>
      <w:jc w:val="center"/>
      <w:outlineLvl w:val="1"/>
    </w:pPr>
    <w:rPr>
      <w:rFonts w:ascii="Cambria" w:hAnsi="Cambria"/>
    </w:rPr>
  </w:style>
  <w:style w:type="character" w:customStyle="1" w:styleId="SubttuloCar">
    <w:name w:val="Subtítulo Car"/>
    <w:basedOn w:val="Fuentedeprrafopredeter"/>
    <w:link w:val="Subttulo"/>
    <w:rsid w:val="00CB267E"/>
    <w:rPr>
      <w:rFonts w:ascii="Cambria" w:eastAsia="Times New Roman" w:hAnsi="Cambria" w:cs="Times New Roman"/>
      <w:sz w:val="24"/>
      <w:szCs w:val="24"/>
    </w:rPr>
  </w:style>
  <w:style w:type="character" w:styleId="Textoennegrita">
    <w:name w:val="Strong"/>
    <w:basedOn w:val="Fuentedeprrafopredeter"/>
    <w:uiPriority w:val="22"/>
    <w:qFormat/>
    <w:rsid w:val="00CB267E"/>
    <w:rPr>
      <w:bCs/>
    </w:rPr>
  </w:style>
  <w:style w:type="numbering" w:customStyle="1" w:styleId="Estilo3">
    <w:name w:val="Estilo3"/>
    <w:rsid w:val="00F97CA4"/>
    <w:pPr>
      <w:numPr>
        <w:numId w:val="4"/>
      </w:numPr>
    </w:pPr>
  </w:style>
  <w:style w:type="numbering" w:customStyle="1" w:styleId="Estilo4">
    <w:name w:val="Estilo4"/>
    <w:rsid w:val="00F97CA4"/>
    <w:pPr>
      <w:numPr>
        <w:numId w:val="5"/>
      </w:numPr>
    </w:pPr>
  </w:style>
  <w:style w:type="numbering" w:customStyle="1" w:styleId="Estilo5">
    <w:name w:val="Estilo5"/>
    <w:rsid w:val="00DC163B"/>
    <w:pPr>
      <w:numPr>
        <w:numId w:val="6"/>
      </w:numPr>
    </w:pPr>
  </w:style>
  <w:style w:type="numbering" w:customStyle="1" w:styleId="Estilo6">
    <w:name w:val="Estilo6"/>
    <w:rsid w:val="00DC163B"/>
    <w:pPr>
      <w:numPr>
        <w:numId w:val="7"/>
      </w:numPr>
    </w:pPr>
  </w:style>
  <w:style w:type="paragraph" w:styleId="Tabladeilustraciones">
    <w:name w:val="table of figures"/>
    <w:basedOn w:val="Normal"/>
    <w:next w:val="Normal"/>
    <w:uiPriority w:val="99"/>
    <w:rsid w:val="00DF5FF4"/>
  </w:style>
  <w:style w:type="paragraph" w:styleId="Descripcin">
    <w:name w:val="caption"/>
    <w:basedOn w:val="Normal"/>
    <w:next w:val="Normal"/>
    <w:unhideWhenUsed/>
    <w:qFormat/>
    <w:rsid w:val="00CB267E"/>
    <w:rPr>
      <w:b/>
      <w:bCs/>
      <w:sz w:val="20"/>
      <w:szCs w:val="20"/>
    </w:rPr>
  </w:style>
  <w:style w:type="numbering" w:customStyle="1" w:styleId="Estilo7">
    <w:name w:val="Estilo7"/>
    <w:rsid w:val="006B4C45"/>
    <w:pPr>
      <w:numPr>
        <w:numId w:val="9"/>
      </w:numPr>
    </w:pPr>
  </w:style>
  <w:style w:type="numbering" w:customStyle="1" w:styleId="Estilo8">
    <w:name w:val="Estilo8"/>
    <w:rsid w:val="0063024C"/>
    <w:pPr>
      <w:numPr>
        <w:numId w:val="10"/>
      </w:numPr>
    </w:pPr>
  </w:style>
  <w:style w:type="numbering" w:customStyle="1" w:styleId="Estilo9">
    <w:name w:val="Estilo9"/>
    <w:rsid w:val="001A32FE"/>
    <w:pPr>
      <w:numPr>
        <w:numId w:val="11"/>
      </w:numPr>
    </w:pPr>
  </w:style>
  <w:style w:type="numbering" w:customStyle="1" w:styleId="Estilo10">
    <w:name w:val="Estilo10"/>
    <w:rsid w:val="00F502EF"/>
    <w:pPr>
      <w:numPr>
        <w:numId w:val="12"/>
      </w:numPr>
    </w:pPr>
  </w:style>
  <w:style w:type="numbering" w:customStyle="1" w:styleId="Estilo11">
    <w:name w:val="Estilo11"/>
    <w:rsid w:val="00F25C04"/>
    <w:pPr>
      <w:numPr>
        <w:numId w:val="13"/>
      </w:numPr>
    </w:pPr>
  </w:style>
  <w:style w:type="numbering" w:customStyle="1" w:styleId="Estilo12">
    <w:name w:val="Estilo12"/>
    <w:rsid w:val="00F25C04"/>
    <w:pPr>
      <w:numPr>
        <w:numId w:val="14"/>
      </w:numPr>
    </w:pPr>
  </w:style>
  <w:style w:type="numbering" w:customStyle="1" w:styleId="Estilo13">
    <w:name w:val="Estilo13"/>
    <w:rsid w:val="00D20256"/>
    <w:pPr>
      <w:numPr>
        <w:numId w:val="15"/>
      </w:numPr>
    </w:pPr>
  </w:style>
  <w:style w:type="character" w:customStyle="1" w:styleId="Ttulo2Car">
    <w:name w:val="Título 2 Car"/>
    <w:basedOn w:val="Fuentedeprrafopredeter"/>
    <w:link w:val="Ttulo2"/>
    <w:rsid w:val="00CB267E"/>
    <w:rPr>
      <w:rFonts w:ascii="Arial" w:hAnsi="Arial"/>
      <w:b/>
      <w:sz w:val="18"/>
    </w:rPr>
  </w:style>
  <w:style w:type="character" w:customStyle="1" w:styleId="Ttulo3Car">
    <w:name w:val="Título 3 Car"/>
    <w:basedOn w:val="Fuentedeprrafopredeter"/>
    <w:link w:val="Ttulo3"/>
    <w:semiHidden/>
    <w:rsid w:val="00CB267E"/>
    <w:rPr>
      <w:rFonts w:ascii="Cambria" w:eastAsia="Times New Roman" w:hAnsi="Cambria" w:cs="Times New Roman"/>
      <w:b/>
      <w:bCs/>
      <w:color w:val="4F81BD"/>
      <w:sz w:val="24"/>
      <w:szCs w:val="24"/>
    </w:rPr>
  </w:style>
  <w:style w:type="character" w:styleId="nfasis">
    <w:name w:val="Emphasis"/>
    <w:basedOn w:val="Fuentedeprrafopredeter"/>
    <w:qFormat/>
    <w:rsid w:val="00CB267E"/>
    <w:rPr>
      <w:i/>
      <w:iCs/>
    </w:rPr>
  </w:style>
  <w:style w:type="character" w:styleId="Ttulodellibro">
    <w:name w:val="Book Title"/>
    <w:basedOn w:val="Fuentedeprrafopredeter"/>
    <w:uiPriority w:val="33"/>
    <w:qFormat/>
    <w:rsid w:val="00CB267E"/>
    <w:rPr>
      <w:b/>
      <w:bCs/>
      <w:smallCaps/>
      <w:spacing w:val="5"/>
    </w:rPr>
  </w:style>
  <w:style w:type="numbering" w:customStyle="1" w:styleId="Estilo14">
    <w:name w:val="Estilo14"/>
    <w:rsid w:val="002264EB"/>
    <w:pPr>
      <w:numPr>
        <w:numId w:val="23"/>
      </w:numPr>
    </w:pPr>
  </w:style>
  <w:style w:type="numbering" w:customStyle="1" w:styleId="Estilo15">
    <w:name w:val="Estilo15"/>
    <w:rsid w:val="002264EB"/>
    <w:pPr>
      <w:numPr>
        <w:numId w:val="24"/>
      </w:numPr>
    </w:pPr>
  </w:style>
  <w:style w:type="numbering" w:customStyle="1" w:styleId="Estilo16">
    <w:name w:val="Estilo16"/>
    <w:rsid w:val="00EB7F06"/>
    <w:pPr>
      <w:numPr>
        <w:numId w:val="25"/>
      </w:numPr>
    </w:pPr>
  </w:style>
  <w:style w:type="paragraph" w:styleId="Lista">
    <w:name w:val="List"/>
    <w:basedOn w:val="Normal"/>
    <w:uiPriority w:val="99"/>
    <w:unhideWhenUsed/>
    <w:rsid w:val="00981E5B"/>
    <w:pPr>
      <w:spacing w:after="200" w:line="276" w:lineRule="auto"/>
      <w:ind w:left="283" w:hanging="283"/>
      <w:contextualSpacing/>
    </w:pPr>
    <w:rPr>
      <w:rFonts w:ascii="Calibri" w:eastAsia="Calibri" w:hAnsi="Calibri"/>
      <w:sz w:val="22"/>
      <w:szCs w:val="22"/>
      <w:lang w:val="es-PE" w:eastAsia="en-US"/>
    </w:rPr>
  </w:style>
  <w:style w:type="paragraph" w:styleId="Lista2">
    <w:name w:val="List 2"/>
    <w:basedOn w:val="Normal"/>
    <w:uiPriority w:val="99"/>
    <w:unhideWhenUsed/>
    <w:rsid w:val="00981E5B"/>
    <w:pPr>
      <w:spacing w:after="200" w:line="276" w:lineRule="auto"/>
      <w:ind w:left="566" w:hanging="283"/>
      <w:contextualSpacing/>
    </w:pPr>
    <w:rPr>
      <w:rFonts w:ascii="Calibri" w:eastAsia="Calibri" w:hAnsi="Calibri"/>
      <w:sz w:val="22"/>
      <w:szCs w:val="22"/>
      <w:lang w:val="es-PE" w:eastAsia="en-US"/>
    </w:rPr>
  </w:style>
  <w:style w:type="paragraph" w:styleId="Lista3">
    <w:name w:val="List 3"/>
    <w:basedOn w:val="Normal"/>
    <w:uiPriority w:val="99"/>
    <w:unhideWhenUsed/>
    <w:rsid w:val="00981E5B"/>
    <w:pPr>
      <w:spacing w:after="200" w:line="276" w:lineRule="auto"/>
      <w:ind w:left="849" w:hanging="283"/>
      <w:contextualSpacing/>
    </w:pPr>
    <w:rPr>
      <w:rFonts w:ascii="Calibri" w:eastAsia="Calibri" w:hAnsi="Calibri"/>
      <w:sz w:val="22"/>
      <w:szCs w:val="22"/>
      <w:lang w:val="es-PE" w:eastAsia="en-US"/>
    </w:rPr>
  </w:style>
  <w:style w:type="paragraph" w:styleId="Continuarlista2">
    <w:name w:val="List Continue 2"/>
    <w:basedOn w:val="Normal"/>
    <w:uiPriority w:val="99"/>
    <w:unhideWhenUsed/>
    <w:rsid w:val="00981E5B"/>
    <w:pPr>
      <w:spacing w:after="120" w:line="276" w:lineRule="auto"/>
      <w:ind w:left="566"/>
      <w:contextualSpacing/>
    </w:pPr>
    <w:rPr>
      <w:rFonts w:ascii="Calibri" w:eastAsia="Calibri" w:hAnsi="Calibri"/>
      <w:sz w:val="22"/>
      <w:szCs w:val="22"/>
      <w:lang w:val="es-PE" w:eastAsia="en-US"/>
    </w:rPr>
  </w:style>
  <w:style w:type="character" w:styleId="Refdecomentario">
    <w:name w:val="annotation reference"/>
    <w:basedOn w:val="Fuentedeprrafopredeter"/>
    <w:rsid w:val="002B1156"/>
    <w:rPr>
      <w:sz w:val="16"/>
      <w:szCs w:val="16"/>
    </w:rPr>
  </w:style>
  <w:style w:type="paragraph" w:styleId="Asuntodelcomentario">
    <w:name w:val="annotation subject"/>
    <w:basedOn w:val="Textocomentario"/>
    <w:next w:val="Textocomentario"/>
    <w:link w:val="AsuntodelcomentarioCar"/>
    <w:rsid w:val="002B1156"/>
    <w:rPr>
      <w:b/>
      <w:bCs/>
    </w:rPr>
  </w:style>
  <w:style w:type="character" w:customStyle="1" w:styleId="AsuntodelcomentarioCar">
    <w:name w:val="Asunto del comentario Car"/>
    <w:basedOn w:val="TextocomentarioCar"/>
    <w:link w:val="Asuntodelcomentario"/>
    <w:rsid w:val="002B1156"/>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69704">
      <w:bodyDiv w:val="1"/>
      <w:marLeft w:val="0"/>
      <w:marRight w:val="0"/>
      <w:marTop w:val="0"/>
      <w:marBottom w:val="0"/>
      <w:divBdr>
        <w:top w:val="none" w:sz="0" w:space="0" w:color="auto"/>
        <w:left w:val="none" w:sz="0" w:space="0" w:color="auto"/>
        <w:bottom w:val="none" w:sz="0" w:space="0" w:color="auto"/>
        <w:right w:val="none" w:sz="0" w:space="0" w:color="auto"/>
      </w:divBdr>
    </w:div>
    <w:div w:id="112598345">
      <w:bodyDiv w:val="1"/>
      <w:marLeft w:val="0"/>
      <w:marRight w:val="0"/>
      <w:marTop w:val="0"/>
      <w:marBottom w:val="0"/>
      <w:divBdr>
        <w:top w:val="none" w:sz="0" w:space="0" w:color="auto"/>
        <w:left w:val="none" w:sz="0" w:space="0" w:color="auto"/>
        <w:bottom w:val="none" w:sz="0" w:space="0" w:color="auto"/>
        <w:right w:val="none" w:sz="0" w:space="0" w:color="auto"/>
      </w:divBdr>
    </w:div>
    <w:div w:id="304432551">
      <w:bodyDiv w:val="1"/>
      <w:marLeft w:val="0"/>
      <w:marRight w:val="0"/>
      <w:marTop w:val="0"/>
      <w:marBottom w:val="0"/>
      <w:divBdr>
        <w:top w:val="none" w:sz="0" w:space="0" w:color="auto"/>
        <w:left w:val="none" w:sz="0" w:space="0" w:color="auto"/>
        <w:bottom w:val="none" w:sz="0" w:space="0" w:color="auto"/>
        <w:right w:val="none" w:sz="0" w:space="0" w:color="auto"/>
      </w:divBdr>
    </w:div>
    <w:div w:id="653797644">
      <w:bodyDiv w:val="1"/>
      <w:marLeft w:val="0"/>
      <w:marRight w:val="0"/>
      <w:marTop w:val="0"/>
      <w:marBottom w:val="0"/>
      <w:divBdr>
        <w:top w:val="none" w:sz="0" w:space="0" w:color="auto"/>
        <w:left w:val="none" w:sz="0" w:space="0" w:color="auto"/>
        <w:bottom w:val="none" w:sz="0" w:space="0" w:color="auto"/>
        <w:right w:val="none" w:sz="0" w:space="0" w:color="auto"/>
      </w:divBdr>
    </w:div>
    <w:div w:id="673994784">
      <w:bodyDiv w:val="1"/>
      <w:marLeft w:val="0"/>
      <w:marRight w:val="0"/>
      <w:marTop w:val="0"/>
      <w:marBottom w:val="0"/>
      <w:divBdr>
        <w:top w:val="none" w:sz="0" w:space="0" w:color="auto"/>
        <w:left w:val="none" w:sz="0" w:space="0" w:color="auto"/>
        <w:bottom w:val="none" w:sz="0" w:space="0" w:color="auto"/>
        <w:right w:val="none" w:sz="0" w:space="0" w:color="auto"/>
      </w:divBdr>
      <w:divsChild>
        <w:div w:id="1245336186">
          <w:marLeft w:val="0"/>
          <w:marRight w:val="0"/>
          <w:marTop w:val="0"/>
          <w:marBottom w:val="0"/>
          <w:divBdr>
            <w:top w:val="none" w:sz="0" w:space="0" w:color="auto"/>
            <w:left w:val="none" w:sz="0" w:space="0" w:color="auto"/>
            <w:bottom w:val="none" w:sz="0" w:space="0" w:color="auto"/>
            <w:right w:val="none" w:sz="0" w:space="0" w:color="auto"/>
          </w:divBdr>
          <w:divsChild>
            <w:div w:id="23038737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769928519">
      <w:bodyDiv w:val="1"/>
      <w:marLeft w:val="0"/>
      <w:marRight w:val="0"/>
      <w:marTop w:val="0"/>
      <w:marBottom w:val="0"/>
      <w:divBdr>
        <w:top w:val="none" w:sz="0" w:space="0" w:color="auto"/>
        <w:left w:val="none" w:sz="0" w:space="0" w:color="auto"/>
        <w:bottom w:val="none" w:sz="0" w:space="0" w:color="auto"/>
        <w:right w:val="none" w:sz="0" w:space="0" w:color="auto"/>
      </w:divBdr>
    </w:div>
    <w:div w:id="865361947">
      <w:bodyDiv w:val="1"/>
      <w:marLeft w:val="0"/>
      <w:marRight w:val="0"/>
      <w:marTop w:val="0"/>
      <w:marBottom w:val="0"/>
      <w:divBdr>
        <w:top w:val="none" w:sz="0" w:space="0" w:color="auto"/>
        <w:left w:val="none" w:sz="0" w:space="0" w:color="auto"/>
        <w:bottom w:val="none" w:sz="0" w:space="0" w:color="auto"/>
        <w:right w:val="none" w:sz="0" w:space="0" w:color="auto"/>
      </w:divBdr>
    </w:div>
    <w:div w:id="1024330358">
      <w:bodyDiv w:val="1"/>
      <w:marLeft w:val="0"/>
      <w:marRight w:val="0"/>
      <w:marTop w:val="0"/>
      <w:marBottom w:val="0"/>
      <w:divBdr>
        <w:top w:val="none" w:sz="0" w:space="0" w:color="auto"/>
        <w:left w:val="none" w:sz="0" w:space="0" w:color="auto"/>
        <w:bottom w:val="none" w:sz="0" w:space="0" w:color="auto"/>
        <w:right w:val="none" w:sz="0" w:space="0" w:color="auto"/>
      </w:divBdr>
    </w:div>
    <w:div w:id="1134637407">
      <w:bodyDiv w:val="1"/>
      <w:marLeft w:val="0"/>
      <w:marRight w:val="0"/>
      <w:marTop w:val="0"/>
      <w:marBottom w:val="0"/>
      <w:divBdr>
        <w:top w:val="none" w:sz="0" w:space="0" w:color="auto"/>
        <w:left w:val="none" w:sz="0" w:space="0" w:color="auto"/>
        <w:bottom w:val="none" w:sz="0" w:space="0" w:color="auto"/>
        <w:right w:val="none" w:sz="0" w:space="0" w:color="auto"/>
      </w:divBdr>
    </w:div>
    <w:div w:id="1184172755">
      <w:bodyDiv w:val="1"/>
      <w:marLeft w:val="0"/>
      <w:marRight w:val="0"/>
      <w:marTop w:val="0"/>
      <w:marBottom w:val="0"/>
      <w:divBdr>
        <w:top w:val="none" w:sz="0" w:space="0" w:color="auto"/>
        <w:left w:val="none" w:sz="0" w:space="0" w:color="auto"/>
        <w:bottom w:val="none" w:sz="0" w:space="0" w:color="auto"/>
        <w:right w:val="none" w:sz="0" w:space="0" w:color="auto"/>
      </w:divBdr>
    </w:div>
    <w:div w:id="1226526494">
      <w:bodyDiv w:val="1"/>
      <w:marLeft w:val="0"/>
      <w:marRight w:val="0"/>
      <w:marTop w:val="0"/>
      <w:marBottom w:val="0"/>
      <w:divBdr>
        <w:top w:val="none" w:sz="0" w:space="0" w:color="auto"/>
        <w:left w:val="none" w:sz="0" w:space="0" w:color="auto"/>
        <w:bottom w:val="none" w:sz="0" w:space="0" w:color="auto"/>
        <w:right w:val="none" w:sz="0" w:space="0" w:color="auto"/>
      </w:divBdr>
    </w:div>
    <w:div w:id="1304967783">
      <w:bodyDiv w:val="1"/>
      <w:marLeft w:val="0"/>
      <w:marRight w:val="0"/>
      <w:marTop w:val="0"/>
      <w:marBottom w:val="0"/>
      <w:divBdr>
        <w:top w:val="none" w:sz="0" w:space="0" w:color="auto"/>
        <w:left w:val="none" w:sz="0" w:space="0" w:color="auto"/>
        <w:bottom w:val="none" w:sz="0" w:space="0" w:color="auto"/>
        <w:right w:val="none" w:sz="0" w:space="0" w:color="auto"/>
      </w:divBdr>
    </w:div>
    <w:div w:id="1327591430">
      <w:bodyDiv w:val="1"/>
      <w:marLeft w:val="0"/>
      <w:marRight w:val="0"/>
      <w:marTop w:val="0"/>
      <w:marBottom w:val="0"/>
      <w:divBdr>
        <w:top w:val="none" w:sz="0" w:space="0" w:color="auto"/>
        <w:left w:val="none" w:sz="0" w:space="0" w:color="auto"/>
        <w:bottom w:val="none" w:sz="0" w:space="0" w:color="auto"/>
        <w:right w:val="none" w:sz="0" w:space="0" w:color="auto"/>
      </w:divBdr>
    </w:div>
    <w:div w:id="1430463787">
      <w:bodyDiv w:val="1"/>
      <w:marLeft w:val="0"/>
      <w:marRight w:val="0"/>
      <w:marTop w:val="0"/>
      <w:marBottom w:val="0"/>
      <w:divBdr>
        <w:top w:val="none" w:sz="0" w:space="0" w:color="auto"/>
        <w:left w:val="none" w:sz="0" w:space="0" w:color="auto"/>
        <w:bottom w:val="none" w:sz="0" w:space="0" w:color="auto"/>
        <w:right w:val="none" w:sz="0" w:space="0" w:color="auto"/>
      </w:divBdr>
    </w:div>
    <w:div w:id="1714768453">
      <w:bodyDiv w:val="1"/>
      <w:marLeft w:val="0"/>
      <w:marRight w:val="0"/>
      <w:marTop w:val="0"/>
      <w:marBottom w:val="0"/>
      <w:divBdr>
        <w:top w:val="none" w:sz="0" w:space="0" w:color="auto"/>
        <w:left w:val="none" w:sz="0" w:space="0" w:color="auto"/>
        <w:bottom w:val="none" w:sz="0" w:space="0" w:color="auto"/>
        <w:right w:val="none" w:sz="0" w:space="0" w:color="auto"/>
      </w:divBdr>
    </w:div>
    <w:div w:id="182612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irmadigitalizada.net/"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B31D201-85C7-42F1-A165-16EED8E39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17</Pages>
  <Words>5729</Words>
  <Characters>31512</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1</vt:lpstr>
    </vt:vector>
  </TitlesOfParts>
  <Company>Hewlett-Packard</Company>
  <LinksUpToDate>false</LinksUpToDate>
  <CharactersWithSpaces>37167</CharactersWithSpaces>
  <SharedDoc>false</SharedDoc>
  <HLinks>
    <vt:vector size="168" baseType="variant">
      <vt:variant>
        <vt:i4>1114174</vt:i4>
      </vt:variant>
      <vt:variant>
        <vt:i4>164</vt:i4>
      </vt:variant>
      <vt:variant>
        <vt:i4>0</vt:i4>
      </vt:variant>
      <vt:variant>
        <vt:i4>5</vt:i4>
      </vt:variant>
      <vt:variant>
        <vt:lpwstr/>
      </vt:variant>
      <vt:variant>
        <vt:lpwstr>_Toc285008969</vt:lpwstr>
      </vt:variant>
      <vt:variant>
        <vt:i4>1114174</vt:i4>
      </vt:variant>
      <vt:variant>
        <vt:i4>158</vt:i4>
      </vt:variant>
      <vt:variant>
        <vt:i4>0</vt:i4>
      </vt:variant>
      <vt:variant>
        <vt:i4>5</vt:i4>
      </vt:variant>
      <vt:variant>
        <vt:lpwstr/>
      </vt:variant>
      <vt:variant>
        <vt:lpwstr>_Toc285008968</vt:lpwstr>
      </vt:variant>
      <vt:variant>
        <vt:i4>1114174</vt:i4>
      </vt:variant>
      <vt:variant>
        <vt:i4>152</vt:i4>
      </vt:variant>
      <vt:variant>
        <vt:i4>0</vt:i4>
      </vt:variant>
      <vt:variant>
        <vt:i4>5</vt:i4>
      </vt:variant>
      <vt:variant>
        <vt:lpwstr/>
      </vt:variant>
      <vt:variant>
        <vt:lpwstr>_Toc285008967</vt:lpwstr>
      </vt:variant>
      <vt:variant>
        <vt:i4>1114174</vt:i4>
      </vt:variant>
      <vt:variant>
        <vt:i4>146</vt:i4>
      </vt:variant>
      <vt:variant>
        <vt:i4>0</vt:i4>
      </vt:variant>
      <vt:variant>
        <vt:i4>5</vt:i4>
      </vt:variant>
      <vt:variant>
        <vt:lpwstr/>
      </vt:variant>
      <vt:variant>
        <vt:lpwstr>_Toc285008966</vt:lpwstr>
      </vt:variant>
      <vt:variant>
        <vt:i4>1114174</vt:i4>
      </vt:variant>
      <vt:variant>
        <vt:i4>140</vt:i4>
      </vt:variant>
      <vt:variant>
        <vt:i4>0</vt:i4>
      </vt:variant>
      <vt:variant>
        <vt:i4>5</vt:i4>
      </vt:variant>
      <vt:variant>
        <vt:lpwstr/>
      </vt:variant>
      <vt:variant>
        <vt:lpwstr>_Toc285008965</vt:lpwstr>
      </vt:variant>
      <vt:variant>
        <vt:i4>1114174</vt:i4>
      </vt:variant>
      <vt:variant>
        <vt:i4>134</vt:i4>
      </vt:variant>
      <vt:variant>
        <vt:i4>0</vt:i4>
      </vt:variant>
      <vt:variant>
        <vt:i4>5</vt:i4>
      </vt:variant>
      <vt:variant>
        <vt:lpwstr/>
      </vt:variant>
      <vt:variant>
        <vt:lpwstr>_Toc285008964</vt:lpwstr>
      </vt:variant>
      <vt:variant>
        <vt:i4>1114174</vt:i4>
      </vt:variant>
      <vt:variant>
        <vt:i4>128</vt:i4>
      </vt:variant>
      <vt:variant>
        <vt:i4>0</vt:i4>
      </vt:variant>
      <vt:variant>
        <vt:i4>5</vt:i4>
      </vt:variant>
      <vt:variant>
        <vt:lpwstr/>
      </vt:variant>
      <vt:variant>
        <vt:lpwstr>_Toc285008963</vt:lpwstr>
      </vt:variant>
      <vt:variant>
        <vt:i4>1114174</vt:i4>
      </vt:variant>
      <vt:variant>
        <vt:i4>122</vt:i4>
      </vt:variant>
      <vt:variant>
        <vt:i4>0</vt:i4>
      </vt:variant>
      <vt:variant>
        <vt:i4>5</vt:i4>
      </vt:variant>
      <vt:variant>
        <vt:lpwstr/>
      </vt:variant>
      <vt:variant>
        <vt:lpwstr>_Toc285008962</vt:lpwstr>
      </vt:variant>
      <vt:variant>
        <vt:i4>1114174</vt:i4>
      </vt:variant>
      <vt:variant>
        <vt:i4>116</vt:i4>
      </vt:variant>
      <vt:variant>
        <vt:i4>0</vt:i4>
      </vt:variant>
      <vt:variant>
        <vt:i4>5</vt:i4>
      </vt:variant>
      <vt:variant>
        <vt:lpwstr/>
      </vt:variant>
      <vt:variant>
        <vt:lpwstr>_Toc285008961</vt:lpwstr>
      </vt:variant>
      <vt:variant>
        <vt:i4>1114174</vt:i4>
      </vt:variant>
      <vt:variant>
        <vt:i4>110</vt:i4>
      </vt:variant>
      <vt:variant>
        <vt:i4>0</vt:i4>
      </vt:variant>
      <vt:variant>
        <vt:i4>5</vt:i4>
      </vt:variant>
      <vt:variant>
        <vt:lpwstr/>
      </vt:variant>
      <vt:variant>
        <vt:lpwstr>_Toc285008960</vt:lpwstr>
      </vt:variant>
      <vt:variant>
        <vt:i4>1179710</vt:i4>
      </vt:variant>
      <vt:variant>
        <vt:i4>104</vt:i4>
      </vt:variant>
      <vt:variant>
        <vt:i4>0</vt:i4>
      </vt:variant>
      <vt:variant>
        <vt:i4>5</vt:i4>
      </vt:variant>
      <vt:variant>
        <vt:lpwstr/>
      </vt:variant>
      <vt:variant>
        <vt:lpwstr>_Toc285008959</vt:lpwstr>
      </vt:variant>
      <vt:variant>
        <vt:i4>1179710</vt:i4>
      </vt:variant>
      <vt:variant>
        <vt:i4>98</vt:i4>
      </vt:variant>
      <vt:variant>
        <vt:i4>0</vt:i4>
      </vt:variant>
      <vt:variant>
        <vt:i4>5</vt:i4>
      </vt:variant>
      <vt:variant>
        <vt:lpwstr/>
      </vt:variant>
      <vt:variant>
        <vt:lpwstr>_Toc285008958</vt:lpwstr>
      </vt:variant>
      <vt:variant>
        <vt:i4>1179710</vt:i4>
      </vt:variant>
      <vt:variant>
        <vt:i4>92</vt:i4>
      </vt:variant>
      <vt:variant>
        <vt:i4>0</vt:i4>
      </vt:variant>
      <vt:variant>
        <vt:i4>5</vt:i4>
      </vt:variant>
      <vt:variant>
        <vt:lpwstr/>
      </vt:variant>
      <vt:variant>
        <vt:lpwstr>_Toc285008957</vt:lpwstr>
      </vt:variant>
      <vt:variant>
        <vt:i4>1179710</vt:i4>
      </vt:variant>
      <vt:variant>
        <vt:i4>86</vt:i4>
      </vt:variant>
      <vt:variant>
        <vt:i4>0</vt:i4>
      </vt:variant>
      <vt:variant>
        <vt:i4>5</vt:i4>
      </vt:variant>
      <vt:variant>
        <vt:lpwstr/>
      </vt:variant>
      <vt:variant>
        <vt:lpwstr>_Toc285008956</vt:lpwstr>
      </vt:variant>
      <vt:variant>
        <vt:i4>1179710</vt:i4>
      </vt:variant>
      <vt:variant>
        <vt:i4>80</vt:i4>
      </vt:variant>
      <vt:variant>
        <vt:i4>0</vt:i4>
      </vt:variant>
      <vt:variant>
        <vt:i4>5</vt:i4>
      </vt:variant>
      <vt:variant>
        <vt:lpwstr/>
      </vt:variant>
      <vt:variant>
        <vt:lpwstr>_Toc285008955</vt:lpwstr>
      </vt:variant>
      <vt:variant>
        <vt:i4>1179710</vt:i4>
      </vt:variant>
      <vt:variant>
        <vt:i4>74</vt:i4>
      </vt:variant>
      <vt:variant>
        <vt:i4>0</vt:i4>
      </vt:variant>
      <vt:variant>
        <vt:i4>5</vt:i4>
      </vt:variant>
      <vt:variant>
        <vt:lpwstr/>
      </vt:variant>
      <vt:variant>
        <vt:lpwstr>_Toc285008954</vt:lpwstr>
      </vt:variant>
      <vt:variant>
        <vt:i4>1179710</vt:i4>
      </vt:variant>
      <vt:variant>
        <vt:i4>68</vt:i4>
      </vt:variant>
      <vt:variant>
        <vt:i4>0</vt:i4>
      </vt:variant>
      <vt:variant>
        <vt:i4>5</vt:i4>
      </vt:variant>
      <vt:variant>
        <vt:lpwstr/>
      </vt:variant>
      <vt:variant>
        <vt:lpwstr>_Toc285008953</vt:lpwstr>
      </vt:variant>
      <vt:variant>
        <vt:i4>1179710</vt:i4>
      </vt:variant>
      <vt:variant>
        <vt:i4>62</vt:i4>
      </vt:variant>
      <vt:variant>
        <vt:i4>0</vt:i4>
      </vt:variant>
      <vt:variant>
        <vt:i4>5</vt:i4>
      </vt:variant>
      <vt:variant>
        <vt:lpwstr/>
      </vt:variant>
      <vt:variant>
        <vt:lpwstr>_Toc285008952</vt:lpwstr>
      </vt:variant>
      <vt:variant>
        <vt:i4>1179710</vt:i4>
      </vt:variant>
      <vt:variant>
        <vt:i4>56</vt:i4>
      </vt:variant>
      <vt:variant>
        <vt:i4>0</vt:i4>
      </vt:variant>
      <vt:variant>
        <vt:i4>5</vt:i4>
      </vt:variant>
      <vt:variant>
        <vt:lpwstr/>
      </vt:variant>
      <vt:variant>
        <vt:lpwstr>_Toc285008951</vt:lpwstr>
      </vt:variant>
      <vt:variant>
        <vt:i4>1179710</vt:i4>
      </vt:variant>
      <vt:variant>
        <vt:i4>50</vt:i4>
      </vt:variant>
      <vt:variant>
        <vt:i4>0</vt:i4>
      </vt:variant>
      <vt:variant>
        <vt:i4>5</vt:i4>
      </vt:variant>
      <vt:variant>
        <vt:lpwstr/>
      </vt:variant>
      <vt:variant>
        <vt:lpwstr>_Toc285008950</vt:lpwstr>
      </vt:variant>
      <vt:variant>
        <vt:i4>1245246</vt:i4>
      </vt:variant>
      <vt:variant>
        <vt:i4>44</vt:i4>
      </vt:variant>
      <vt:variant>
        <vt:i4>0</vt:i4>
      </vt:variant>
      <vt:variant>
        <vt:i4>5</vt:i4>
      </vt:variant>
      <vt:variant>
        <vt:lpwstr/>
      </vt:variant>
      <vt:variant>
        <vt:lpwstr>_Toc285008949</vt:lpwstr>
      </vt:variant>
      <vt:variant>
        <vt:i4>1245246</vt:i4>
      </vt:variant>
      <vt:variant>
        <vt:i4>38</vt:i4>
      </vt:variant>
      <vt:variant>
        <vt:i4>0</vt:i4>
      </vt:variant>
      <vt:variant>
        <vt:i4>5</vt:i4>
      </vt:variant>
      <vt:variant>
        <vt:lpwstr/>
      </vt:variant>
      <vt:variant>
        <vt:lpwstr>_Toc285008948</vt:lpwstr>
      </vt:variant>
      <vt:variant>
        <vt:i4>1245246</vt:i4>
      </vt:variant>
      <vt:variant>
        <vt:i4>32</vt:i4>
      </vt:variant>
      <vt:variant>
        <vt:i4>0</vt:i4>
      </vt:variant>
      <vt:variant>
        <vt:i4>5</vt:i4>
      </vt:variant>
      <vt:variant>
        <vt:lpwstr/>
      </vt:variant>
      <vt:variant>
        <vt:lpwstr>_Toc285008947</vt:lpwstr>
      </vt:variant>
      <vt:variant>
        <vt:i4>1245246</vt:i4>
      </vt:variant>
      <vt:variant>
        <vt:i4>26</vt:i4>
      </vt:variant>
      <vt:variant>
        <vt:i4>0</vt:i4>
      </vt:variant>
      <vt:variant>
        <vt:i4>5</vt:i4>
      </vt:variant>
      <vt:variant>
        <vt:lpwstr/>
      </vt:variant>
      <vt:variant>
        <vt:lpwstr>_Toc285008946</vt:lpwstr>
      </vt:variant>
      <vt:variant>
        <vt:i4>1245246</vt:i4>
      </vt:variant>
      <vt:variant>
        <vt:i4>20</vt:i4>
      </vt:variant>
      <vt:variant>
        <vt:i4>0</vt:i4>
      </vt:variant>
      <vt:variant>
        <vt:i4>5</vt:i4>
      </vt:variant>
      <vt:variant>
        <vt:lpwstr/>
      </vt:variant>
      <vt:variant>
        <vt:lpwstr>_Toc285008945</vt:lpwstr>
      </vt:variant>
      <vt:variant>
        <vt:i4>1245246</vt:i4>
      </vt:variant>
      <vt:variant>
        <vt:i4>14</vt:i4>
      </vt:variant>
      <vt:variant>
        <vt:i4>0</vt:i4>
      </vt:variant>
      <vt:variant>
        <vt:i4>5</vt:i4>
      </vt:variant>
      <vt:variant>
        <vt:lpwstr/>
      </vt:variant>
      <vt:variant>
        <vt:lpwstr>_Toc285008944</vt:lpwstr>
      </vt:variant>
      <vt:variant>
        <vt:i4>1245246</vt:i4>
      </vt:variant>
      <vt:variant>
        <vt:i4>8</vt:i4>
      </vt:variant>
      <vt:variant>
        <vt:i4>0</vt:i4>
      </vt:variant>
      <vt:variant>
        <vt:i4>5</vt:i4>
      </vt:variant>
      <vt:variant>
        <vt:lpwstr/>
      </vt:variant>
      <vt:variant>
        <vt:lpwstr>_Toc285008943</vt:lpwstr>
      </vt:variant>
      <vt:variant>
        <vt:i4>1245246</vt:i4>
      </vt:variant>
      <vt:variant>
        <vt:i4>2</vt:i4>
      </vt:variant>
      <vt:variant>
        <vt:i4>0</vt:i4>
      </vt:variant>
      <vt:variant>
        <vt:i4>5</vt:i4>
      </vt:variant>
      <vt:variant>
        <vt:lpwstr/>
      </vt:variant>
      <vt:variant>
        <vt:lpwstr>_Toc285008942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dc:creator>
  <cp:lastModifiedBy>calidad</cp:lastModifiedBy>
  <cp:revision>34</cp:revision>
  <cp:lastPrinted>2015-07-27T19:07:00Z</cp:lastPrinted>
  <dcterms:created xsi:type="dcterms:W3CDTF">2015-04-13T19:40:00Z</dcterms:created>
  <dcterms:modified xsi:type="dcterms:W3CDTF">2016-04-05T23:54:00Z</dcterms:modified>
</cp:coreProperties>
</file>